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  <w:t>Менеджер по продукту СТМ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от 70 </w:t>
      </w:r>
      <w:proofErr w:type="gramStart"/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000 ₽ на</w:t>
      </w:r>
      <w:proofErr w:type="gramEnd"/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руки</w:t>
      </w:r>
    </w:p>
    <w:p w:rsidR="009A50B9" w:rsidRPr="009A50B9" w:rsidRDefault="002C6BD0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9A50B9" w:rsidRPr="009A50B9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ООО ЦЛС</w:t>
        </w:r>
      </w:hyperlink>
      <w:bookmarkStart w:id="0" w:name="_GoBack"/>
      <w:bookmarkEnd w:id="0"/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9A50B9" w:rsidRPr="009A50B9" w:rsidRDefault="002C6BD0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proofErr w:type="spellStart"/>
        <w:r w:rsidR="009A50B9" w:rsidRPr="009A50B9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Канавинская</w:t>
        </w:r>
        <w:proofErr w:type="spellEnd"/>
        <w:r w:rsidR="009A50B9" w:rsidRPr="009A50B9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, Нижний Новгород, Московское шоссе, 52к3</w:t>
        </w:r>
      </w:hyperlink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Требуемый опыт работы: </w:t>
      </w: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1–3 года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lang w:eastAsia="ru-RU"/>
        </w:rPr>
        <w:t>Полная занятость, </w:t>
      </w: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9A50B9" w:rsidRPr="009A50B9" w:rsidRDefault="009A50B9" w:rsidP="009A50B9">
      <w:pPr>
        <w:shd w:val="clear" w:color="auto" w:fill="FFFFFF"/>
        <w:spacing w:after="6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В крупную дистрибуторскую компанию Поволжья- лидера рынка продуктов питания г. Нижнего Новгорода, приглашаем Бренд-менеджера/Менеджера по развитию продукта СТМ.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Мы активно работаем на рынке более 30 лет и продолжаем расширять нашу зону влияния, предлагая качественные, доступные продукты потребителям.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Мы предлагаем: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интересную и креативную работу в динамично развивающейся компании, которая входит в Холдинг, успешно работающий на рынке РФ более 30 лет;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возможность принимать активное непосредственное участие в создании и продвижении новых продуктов;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участие в переговорах с иностранными партнерами;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релевантную достигнутому результату заработную плату, состоящую их фиксированной части и бонуса за достижение результата, которые обсудим с успешным кандидатом;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доп. мотивацию за эффективные проекты;</w:t>
      </w:r>
    </w:p>
    <w:p w:rsidR="009A50B9" w:rsidRPr="009A50B9" w:rsidRDefault="009A50B9" w:rsidP="009A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просторную парковку, корпоративные мероприятия.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Чем будете заниматься: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Выявлять тенденции в отрасли, анализировать продукты и цены конкурентов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Изучать потребительский спрос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Разрабатывать новые продукты, просчитывать себестоимость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Запускать в производство новые продукты и выводить на реализацию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Подготавливать презентацию созданных продуктов совместно с отделом продвижения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Планировать объёмы закупок, оптимальных запасов и сроков поставки товаров</w:t>
      </w:r>
    </w:p>
    <w:p w:rsidR="009A50B9" w:rsidRPr="009A50B9" w:rsidRDefault="009A50B9" w:rsidP="009A50B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Размещать заказы и контролировать исполнения заказов фабриками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Мы ожидаем от кандидата: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- Нацеленность на результат: не только желание, но и способность дойти до него, в итоге получить прибыль за счет продвижения собственного продукта на территории ПФО.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- Опыт удачных и неудачных стратегий. Если Вы умеете делать правильные выводы </w:t>
      </w:r>
      <w:proofErr w:type="gramStart"/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из ошибок это</w:t>
      </w:r>
      <w:proofErr w:type="gramEnd"/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 xml:space="preserve"> огонь!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- Умение общаться на уровне топ-позиций: не просто умение держаться, но и обосновывать свою точку зрения.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  <w:t>- Желание и умение выполнять полный спектр функционала по продвижению бренда.</w:t>
      </w:r>
    </w:p>
    <w:p w:rsidR="009A50B9" w:rsidRPr="009A50B9" w:rsidRDefault="009A50B9" w:rsidP="009A50B9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b/>
          <w:bCs/>
          <w:color w:val="2A3137"/>
          <w:sz w:val="24"/>
          <w:szCs w:val="24"/>
          <w:lang w:eastAsia="ru-RU"/>
        </w:rPr>
        <w:t>Ключевые навыки</w:t>
      </w:r>
    </w:p>
    <w:p w:rsidR="009A50B9" w:rsidRPr="009A50B9" w:rsidRDefault="009A50B9" w:rsidP="009A50B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shd w:val="clear" w:color="auto" w:fill="EEF1F7"/>
          <w:lang w:eastAsia="ru-RU"/>
        </w:rPr>
        <w:t>Аналитическое мышление</w:t>
      </w:r>
    </w:p>
    <w:p w:rsidR="009A50B9" w:rsidRPr="009A50B9" w:rsidRDefault="009A50B9" w:rsidP="009A50B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shd w:val="clear" w:color="auto" w:fill="EEF1F7"/>
          <w:lang w:eastAsia="ru-RU"/>
        </w:rPr>
        <w:t>Маркетинговые исследования</w:t>
      </w:r>
    </w:p>
    <w:p w:rsidR="009A50B9" w:rsidRPr="009A50B9" w:rsidRDefault="009A50B9" w:rsidP="009A50B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shd w:val="clear" w:color="auto" w:fill="EEF1F7"/>
          <w:lang w:eastAsia="ru-RU"/>
        </w:rPr>
        <w:t>Планирование маркетинговых кампаний</w:t>
      </w:r>
    </w:p>
    <w:p w:rsidR="009A50B9" w:rsidRPr="009A50B9" w:rsidRDefault="009A50B9" w:rsidP="009A50B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shd w:val="clear" w:color="auto" w:fill="EEF1F7"/>
          <w:lang w:eastAsia="ru-RU"/>
        </w:rPr>
        <w:t>Анализ конкурентной среды</w:t>
      </w:r>
    </w:p>
    <w:p w:rsidR="009A50B9" w:rsidRPr="009A50B9" w:rsidRDefault="009A50B9" w:rsidP="009A50B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A3137"/>
          <w:sz w:val="24"/>
          <w:szCs w:val="24"/>
          <w:lang w:eastAsia="ru-RU"/>
        </w:rPr>
      </w:pPr>
      <w:r w:rsidRPr="009A50B9">
        <w:rPr>
          <w:rFonts w:ascii="Arial" w:eastAsia="Times New Roman" w:hAnsi="Arial" w:cs="Arial"/>
          <w:color w:val="2A3137"/>
          <w:sz w:val="24"/>
          <w:szCs w:val="24"/>
          <w:shd w:val="clear" w:color="auto" w:fill="EEF1F7"/>
          <w:lang w:eastAsia="ru-RU"/>
        </w:rPr>
        <w:t>Работа с большим объемом информации</w:t>
      </w:r>
    </w:p>
    <w:p w:rsidR="008937D3" w:rsidRPr="00060866" w:rsidRDefault="008937D3">
      <w:pPr>
        <w:rPr>
          <w:sz w:val="24"/>
          <w:szCs w:val="24"/>
        </w:rPr>
      </w:pPr>
    </w:p>
    <w:sectPr w:rsidR="008937D3" w:rsidRPr="00060866" w:rsidSect="000608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F64"/>
    <w:multiLevelType w:val="multilevel"/>
    <w:tmpl w:val="EAE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7B3F"/>
    <w:multiLevelType w:val="multilevel"/>
    <w:tmpl w:val="DAF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3"/>
    <w:rsid w:val="00060866"/>
    <w:rsid w:val="002C6BD0"/>
    <w:rsid w:val="00314FCA"/>
    <w:rsid w:val="008937D3"/>
    <w:rsid w:val="009A50B9"/>
    <w:rsid w:val="00C5550B"/>
    <w:rsid w:val="00D75843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76CE"/>
  <w15:chartTrackingRefBased/>
  <w15:docId w15:val="{618D2DB7-CC5D-4464-ACF5-7410894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1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6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68481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7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782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25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416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48814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0171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80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2545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79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8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760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914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154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1988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359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01213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94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326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758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73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956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2225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499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search/vacancy/map?vacancy_id=94026623&amp;hhtmFrom=vacancy" TargetMode="External"/><Relationship Id="rId5" Type="http://schemas.openxmlformats.org/officeDocument/2006/relationships/hyperlink" Target="https://hh.ru/employer/87199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Екатерина Георгиевна</dc:creator>
  <cp:keywords/>
  <dc:description/>
  <cp:lastModifiedBy>Горбачева Екатерина Георгиевна</cp:lastModifiedBy>
  <cp:revision>2</cp:revision>
  <dcterms:created xsi:type="dcterms:W3CDTF">2024-03-19T14:01:00Z</dcterms:created>
  <dcterms:modified xsi:type="dcterms:W3CDTF">2024-03-19T14:01:00Z</dcterms:modified>
</cp:coreProperties>
</file>