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0016" w:rsidRDefault="00EF0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5110"/>
      </w:tblGrid>
      <w:tr w:rsidR="00944AF8" w:rsidTr="00944AF8">
        <w:tc>
          <w:tcPr>
            <w:tcW w:w="4535" w:type="dxa"/>
          </w:tcPr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</w:tcPr>
          <w:p w:rsidR="00944AF8" w:rsidRDefault="0094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tgtFrame="https://nn.hh.ru/employer/750258?hhtmFrom=vacancy">
              <w:r>
                <w:rPr>
                  <w:rFonts w:ascii="Times New Roman" w:eastAsia="Arial" w:hAnsi="Times New Roman" w:cs="Times New Roman"/>
                  <w:color w:val="0D69BA"/>
                  <w:sz w:val="24"/>
                  <w:szCs w:val="24"/>
                  <w:highlight w:val="white"/>
                </w:rPr>
                <w:t>ООО Процессинговый центр «Аксиома»</w:t>
              </w:r>
            </w:hyperlink>
          </w:p>
        </w:tc>
      </w:tr>
      <w:tr w:rsidR="00944AF8" w:rsidTr="00944AF8">
        <w:tc>
          <w:tcPr>
            <w:tcW w:w="4535" w:type="dxa"/>
          </w:tcPr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область</w:t>
            </w:r>
          </w:p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944AF8" w:rsidRDefault="0094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03233"/>
                <w:sz w:val="24"/>
                <w:szCs w:val="24"/>
              </w:rPr>
              <w:t>Информационные технологии, системная интеграция, интернет</w:t>
            </w:r>
          </w:p>
        </w:tc>
      </w:tr>
      <w:tr w:rsidR="00944AF8" w:rsidTr="00944AF8">
        <w:tc>
          <w:tcPr>
            <w:tcW w:w="4535" w:type="dxa"/>
          </w:tcPr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деятельности организации</w:t>
            </w:r>
          </w:p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944AF8" w:rsidRDefault="0094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303233"/>
                <w:sz w:val="24"/>
                <w:szCs w:val="24"/>
                <w:highlight w:val="white"/>
              </w:rPr>
              <w:t>ООО ПЦ «Аксиома» является лидером в области Автоматизации приема и учета средств за питания в школах и детских садах по всей России. Наше представительство 35 субъектов РФ, более 2 000 учреждений, более 1 млн. клиентов.</w:t>
            </w:r>
          </w:p>
        </w:tc>
      </w:tr>
      <w:tr w:rsidR="00944AF8" w:rsidTr="00944AF8">
        <w:tc>
          <w:tcPr>
            <w:tcW w:w="4535" w:type="dxa"/>
          </w:tcPr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944AF8" w:rsidRDefault="0094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tgtFrame="https://nn.hh.ru/search/vacancy/map?vacancy_id=78487892&amp;hhtmFrom=vacancy">
              <w:r>
                <w:rPr>
                  <w:rFonts w:ascii="Times New Roman" w:eastAsia="Arial" w:hAnsi="Times New Roman" w:cs="Times New Roman"/>
                  <w:color w:val="3C9DF2"/>
                  <w:sz w:val="24"/>
                  <w:szCs w:val="24"/>
                  <w:highlight w:val="white"/>
                </w:rPr>
                <w:t>Нижний Новгород, улица Энтузиастов, 10</w:t>
              </w:r>
            </w:hyperlink>
          </w:p>
        </w:tc>
      </w:tr>
      <w:tr w:rsidR="00944AF8" w:rsidTr="00944AF8">
        <w:tc>
          <w:tcPr>
            <w:tcW w:w="4535" w:type="dxa"/>
          </w:tcPr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</w:t>
            </w:r>
          </w:p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944AF8" w:rsidRDefault="0094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C9DF2"/>
                <w:sz w:val="24"/>
                <w:szCs w:val="24"/>
              </w:rPr>
              <w:t>www.авсу.рф</w:t>
            </w:r>
          </w:p>
        </w:tc>
      </w:tr>
      <w:tr w:rsidR="00944AF8" w:rsidTr="00944AF8">
        <w:tc>
          <w:tcPr>
            <w:tcW w:w="4535" w:type="dxa"/>
          </w:tcPr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 для связи по вакансиям</w:t>
            </w:r>
          </w:p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944AF8" w:rsidRDefault="0094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03233"/>
                <w:sz w:val="24"/>
                <w:szCs w:val="24"/>
                <w:highlight w:val="white"/>
              </w:rPr>
              <w:t>+7 (960) 1606601</w:t>
            </w:r>
          </w:p>
        </w:tc>
      </w:tr>
      <w:tr w:rsidR="00944AF8" w:rsidTr="00944AF8">
        <w:tc>
          <w:tcPr>
            <w:tcW w:w="4535" w:type="dxa"/>
          </w:tcPr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 который автоматические будут приходить анкеты по вакансиям </w:t>
            </w:r>
          </w:p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944AF8" w:rsidRDefault="0094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tgtFrame="mailto:hd_adm@avsu.ru">
              <w:r>
                <w:rPr>
                  <w:rFonts w:ascii="Times New Roman" w:eastAsia="Arial" w:hAnsi="Times New Roman" w:cs="Times New Roman"/>
                  <w:color w:val="3C9DF2"/>
                  <w:sz w:val="24"/>
                  <w:szCs w:val="24"/>
                  <w:highlight w:val="white"/>
                </w:rPr>
                <w:t>hd_adm@avsu.ru</w:t>
              </w:r>
            </w:hyperlink>
          </w:p>
        </w:tc>
      </w:tr>
      <w:tr w:rsidR="00944AF8" w:rsidTr="00944AF8">
        <w:tc>
          <w:tcPr>
            <w:tcW w:w="4535" w:type="dxa"/>
          </w:tcPr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Вакансия 1</w:t>
            </w:r>
          </w:p>
        </w:tc>
        <w:tc>
          <w:tcPr>
            <w:tcW w:w="5110" w:type="dxa"/>
          </w:tcPr>
          <w:p w:rsidR="00944AF8" w:rsidRDefault="0094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AF8" w:rsidTr="00944AF8">
        <w:tc>
          <w:tcPr>
            <w:tcW w:w="4535" w:type="dxa"/>
          </w:tcPr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вакансии 1</w:t>
            </w:r>
          </w:p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944AF8" w:rsidRDefault="00944AF8">
            <w:pPr>
              <w:shd w:val="clear" w:color="FFFFFF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b/>
                <w:color w:val="303233"/>
                <w:sz w:val="24"/>
                <w:szCs w:val="24"/>
              </w:rPr>
              <w:t>Специалист технической поддержки</w:t>
            </w:r>
          </w:p>
          <w:p w:rsidR="00944AF8" w:rsidRDefault="0094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AF8" w:rsidTr="00944AF8">
        <w:tc>
          <w:tcPr>
            <w:tcW w:w="4535" w:type="dxa"/>
          </w:tcPr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</w:t>
            </w:r>
          </w:p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303233"/>
                <w:sz w:val="24"/>
                <w:szCs w:val="24"/>
                <w:highlight w:val="white"/>
              </w:rPr>
              <w:t>до 28 000 руб. на руки</w:t>
            </w:r>
          </w:p>
        </w:tc>
      </w:tr>
      <w:tr w:rsidR="00944AF8" w:rsidTr="00944AF8">
        <w:tc>
          <w:tcPr>
            <w:tcW w:w="4535" w:type="dxa"/>
          </w:tcPr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</w:t>
            </w:r>
          </w:p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944AF8" w:rsidRDefault="00944AF8">
            <w:pPr>
              <w:pStyle w:val="ab"/>
              <w:numPr>
                <w:ilvl w:val="0"/>
                <w:numId w:val="1"/>
              </w:numPr>
              <w:spacing w:after="0" w:line="3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03233"/>
                <w:sz w:val="24"/>
                <w:szCs w:val="24"/>
              </w:rPr>
              <w:t>Обработка письменных обращений клиентов</w:t>
            </w:r>
          </w:p>
          <w:p w:rsidR="00944AF8" w:rsidRDefault="00944AF8">
            <w:pPr>
              <w:pStyle w:val="ab"/>
              <w:numPr>
                <w:ilvl w:val="0"/>
                <w:numId w:val="2"/>
              </w:numPr>
              <w:spacing w:after="0" w:line="3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03233"/>
                <w:sz w:val="24"/>
                <w:szCs w:val="24"/>
              </w:rPr>
              <w:t>Прием входящих звонков для консультации</w:t>
            </w:r>
          </w:p>
          <w:p w:rsidR="00944AF8" w:rsidRDefault="00944AF8">
            <w:pPr>
              <w:pStyle w:val="ab"/>
              <w:numPr>
                <w:ilvl w:val="0"/>
                <w:numId w:val="3"/>
              </w:numPr>
              <w:spacing w:after="0" w:line="3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03233"/>
                <w:sz w:val="24"/>
                <w:szCs w:val="24"/>
              </w:rPr>
              <w:t>Решения технических заявок поступающих через инструмент «Helpdesk»</w:t>
            </w:r>
          </w:p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F8" w:rsidTr="00944AF8">
        <w:tc>
          <w:tcPr>
            <w:tcW w:w="4535" w:type="dxa"/>
          </w:tcPr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</w:t>
            </w:r>
          </w:p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944AF8" w:rsidRDefault="00944AF8">
            <w:pPr>
              <w:pStyle w:val="ab"/>
              <w:numPr>
                <w:ilvl w:val="0"/>
                <w:numId w:val="4"/>
              </w:num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03233"/>
                <w:sz w:val="24"/>
                <w:szCs w:val="24"/>
              </w:rPr>
              <w:t>Грамотная устная и письменная речь</w:t>
            </w:r>
          </w:p>
          <w:p w:rsidR="00944AF8" w:rsidRDefault="00944AF8">
            <w:pPr>
              <w:pStyle w:val="ab"/>
              <w:numPr>
                <w:ilvl w:val="0"/>
                <w:numId w:val="5"/>
              </w:num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03233"/>
                <w:sz w:val="24"/>
                <w:szCs w:val="24"/>
              </w:rPr>
              <w:t>Уверенный пользователь ПК</w:t>
            </w:r>
          </w:p>
          <w:p w:rsidR="00944AF8" w:rsidRDefault="00944AF8">
            <w:pPr>
              <w:pStyle w:val="ab"/>
              <w:numPr>
                <w:ilvl w:val="0"/>
                <w:numId w:val="6"/>
              </w:num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03233"/>
                <w:sz w:val="24"/>
                <w:szCs w:val="24"/>
              </w:rPr>
              <w:t>Быстрая обучаемость</w:t>
            </w:r>
          </w:p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F8" w:rsidTr="00944AF8">
        <w:trPr>
          <w:trHeight w:val="697"/>
        </w:trPr>
        <w:tc>
          <w:tcPr>
            <w:tcW w:w="4535" w:type="dxa"/>
          </w:tcPr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Условия</w:t>
            </w:r>
          </w:p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944AF8" w:rsidRDefault="00944AF8">
            <w:pPr>
              <w:pStyle w:val="ab"/>
              <w:numPr>
                <w:ilvl w:val="0"/>
                <w:numId w:val="7"/>
              </w:num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03233"/>
                <w:sz w:val="24"/>
                <w:szCs w:val="24"/>
              </w:rPr>
              <w:t>График работы 5/2: с 7 до 16 или с 8 до 17 - на выбор сотрудника (также возможна частичная занятость, в том числе для студентов);</w:t>
            </w:r>
          </w:p>
          <w:p w:rsidR="00944AF8" w:rsidRDefault="00944AF8">
            <w:pPr>
              <w:pStyle w:val="ab"/>
              <w:numPr>
                <w:ilvl w:val="0"/>
                <w:numId w:val="8"/>
              </w:num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03233"/>
                <w:sz w:val="24"/>
                <w:szCs w:val="24"/>
              </w:rPr>
              <w:t>Официальное трудоустройство;</w:t>
            </w:r>
          </w:p>
          <w:p w:rsidR="00944AF8" w:rsidRDefault="00944AF8">
            <w:pPr>
              <w:pStyle w:val="ab"/>
              <w:numPr>
                <w:ilvl w:val="0"/>
                <w:numId w:val="9"/>
              </w:num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03233"/>
                <w:sz w:val="24"/>
                <w:szCs w:val="24"/>
              </w:rPr>
              <w:t>Зарплата 2 раза в месяц без задержек;</w:t>
            </w:r>
          </w:p>
          <w:p w:rsidR="00944AF8" w:rsidRDefault="00944AF8" w:rsidP="00944AF8">
            <w:pPr>
              <w:pStyle w:val="ab"/>
              <w:numPr>
                <w:ilvl w:val="0"/>
                <w:numId w:val="10"/>
              </w:num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03233"/>
                <w:sz w:val="24"/>
                <w:szCs w:val="24"/>
              </w:rPr>
              <w:t xml:space="preserve">Возможность роста в компании в различных направлениях: клиентский отдел, отдел it технологий, экономический отдел — все зависит </w:t>
            </w:r>
            <w:r>
              <w:rPr>
                <w:rFonts w:ascii="Times New Roman" w:eastAsia="Arial" w:hAnsi="Times New Roman" w:cs="Times New Roman"/>
                <w:color w:val="303233"/>
                <w:sz w:val="24"/>
                <w:szCs w:val="24"/>
              </w:rPr>
              <w:lastRenderedPageBreak/>
              <w:t>только от Вас, а мы готовы помогать во всех начинаниях.</w:t>
            </w:r>
          </w:p>
        </w:tc>
      </w:tr>
      <w:tr w:rsidR="00944AF8" w:rsidTr="00944AF8">
        <w:tc>
          <w:tcPr>
            <w:tcW w:w="4535" w:type="dxa"/>
          </w:tcPr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Контактное лицо:</w:t>
            </w:r>
          </w:p>
        </w:tc>
        <w:tc>
          <w:tcPr>
            <w:tcW w:w="5110" w:type="dxa"/>
          </w:tcPr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F8" w:rsidTr="00944AF8">
        <w:tc>
          <w:tcPr>
            <w:tcW w:w="4535" w:type="dxa"/>
          </w:tcPr>
          <w:p w:rsidR="00944AF8" w:rsidRDefault="00944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110" w:type="dxa"/>
          </w:tcPr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03233"/>
                <w:sz w:val="24"/>
                <w:szCs w:val="24"/>
                <w:highlight w:val="white"/>
              </w:rPr>
              <w:t>Мангушева Екатерина Алексеевна</w:t>
            </w:r>
          </w:p>
        </w:tc>
      </w:tr>
      <w:tr w:rsidR="00944AF8" w:rsidTr="00944AF8">
        <w:tc>
          <w:tcPr>
            <w:tcW w:w="4535" w:type="dxa"/>
          </w:tcPr>
          <w:p w:rsidR="00944AF8" w:rsidRDefault="00944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110" w:type="dxa"/>
          </w:tcPr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отдела технической поддержки</w:t>
            </w:r>
          </w:p>
        </w:tc>
      </w:tr>
      <w:tr w:rsidR="00944AF8" w:rsidTr="00944AF8">
        <w:tc>
          <w:tcPr>
            <w:tcW w:w="4535" w:type="dxa"/>
          </w:tcPr>
          <w:p w:rsidR="00944AF8" w:rsidRDefault="00944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110" w:type="dxa"/>
          </w:tcPr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303233"/>
                <w:sz w:val="24"/>
                <w:szCs w:val="24"/>
                <w:highlight w:val="white"/>
              </w:rPr>
              <w:t>+7 (960) 1606601</w:t>
            </w:r>
          </w:p>
        </w:tc>
      </w:tr>
      <w:tr w:rsidR="00944AF8" w:rsidTr="00944AF8">
        <w:tc>
          <w:tcPr>
            <w:tcW w:w="4535" w:type="dxa"/>
          </w:tcPr>
          <w:p w:rsidR="00944AF8" w:rsidRDefault="00944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110" w:type="dxa"/>
          </w:tcPr>
          <w:p w:rsidR="00944AF8" w:rsidRDefault="0094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mailto:hd_adm@avsu.ru">
              <w:r>
                <w:rPr>
                  <w:rFonts w:ascii="Times New Roman" w:eastAsia="Arial" w:hAnsi="Times New Roman" w:cs="Times New Roman"/>
                  <w:color w:val="3C9DF2"/>
                  <w:sz w:val="24"/>
                  <w:szCs w:val="24"/>
                  <w:highlight w:val="white"/>
                </w:rPr>
                <w:t>hd_adm@avsu.ru</w:t>
              </w:r>
            </w:hyperlink>
          </w:p>
        </w:tc>
      </w:tr>
    </w:tbl>
    <w:p w:rsidR="00EF0016" w:rsidRDefault="00EF0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F0016">
      <w:pgSz w:w="11906" w:h="16838"/>
      <w:pgMar w:top="1135" w:right="850" w:bottom="1418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1"/>
    <w:family w:val="roman"/>
    <w:pitch w:val="variable"/>
  </w:font>
  <w:font w:name="Lohit Devanagari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0D3D"/>
    <w:multiLevelType w:val="multilevel"/>
    <w:tmpl w:val="00DC79CC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03233"/>
        <w:sz w:val="21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03233"/>
        <w:sz w:val="21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03233"/>
        <w:sz w:val="21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03233"/>
        <w:sz w:val="21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03233"/>
        <w:sz w:val="21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03233"/>
        <w:sz w:val="21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03233"/>
        <w:sz w:val="21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03233"/>
        <w:sz w:val="21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03233"/>
        <w:sz w:val="21"/>
      </w:rPr>
    </w:lvl>
  </w:abstractNum>
  <w:abstractNum w:abstractNumId="1" w15:restartNumberingAfterBreak="0">
    <w:nsid w:val="08A0068E"/>
    <w:multiLevelType w:val="multilevel"/>
    <w:tmpl w:val="52F86DB6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03233"/>
        <w:sz w:val="21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03233"/>
        <w:sz w:val="21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03233"/>
        <w:sz w:val="21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03233"/>
        <w:sz w:val="21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03233"/>
        <w:sz w:val="21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03233"/>
        <w:sz w:val="21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03233"/>
        <w:sz w:val="21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03233"/>
        <w:sz w:val="21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03233"/>
        <w:sz w:val="21"/>
      </w:rPr>
    </w:lvl>
  </w:abstractNum>
  <w:abstractNum w:abstractNumId="2" w15:restartNumberingAfterBreak="0">
    <w:nsid w:val="091F1518"/>
    <w:multiLevelType w:val="multilevel"/>
    <w:tmpl w:val="E68666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EF50CE0"/>
    <w:multiLevelType w:val="multilevel"/>
    <w:tmpl w:val="35F69B22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03233"/>
        <w:sz w:val="21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03233"/>
        <w:sz w:val="21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03233"/>
        <w:sz w:val="21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03233"/>
        <w:sz w:val="21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03233"/>
        <w:sz w:val="21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03233"/>
        <w:sz w:val="21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03233"/>
        <w:sz w:val="21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03233"/>
        <w:sz w:val="21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03233"/>
        <w:sz w:val="21"/>
      </w:rPr>
    </w:lvl>
  </w:abstractNum>
  <w:abstractNum w:abstractNumId="4" w15:restartNumberingAfterBreak="0">
    <w:nsid w:val="2ED55796"/>
    <w:multiLevelType w:val="multilevel"/>
    <w:tmpl w:val="A752A0E8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03233"/>
        <w:sz w:val="21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03233"/>
        <w:sz w:val="21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03233"/>
        <w:sz w:val="21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03233"/>
        <w:sz w:val="21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03233"/>
        <w:sz w:val="21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03233"/>
        <w:sz w:val="21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03233"/>
        <w:sz w:val="21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03233"/>
        <w:sz w:val="21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03233"/>
        <w:sz w:val="21"/>
      </w:rPr>
    </w:lvl>
  </w:abstractNum>
  <w:abstractNum w:abstractNumId="5" w15:restartNumberingAfterBreak="0">
    <w:nsid w:val="32B80B61"/>
    <w:multiLevelType w:val="multilevel"/>
    <w:tmpl w:val="9782D334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03233"/>
        <w:sz w:val="21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03233"/>
        <w:sz w:val="21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03233"/>
        <w:sz w:val="21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03233"/>
        <w:sz w:val="21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03233"/>
        <w:sz w:val="21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03233"/>
        <w:sz w:val="21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03233"/>
        <w:sz w:val="21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03233"/>
        <w:sz w:val="21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03233"/>
        <w:sz w:val="21"/>
      </w:rPr>
    </w:lvl>
  </w:abstractNum>
  <w:abstractNum w:abstractNumId="6" w15:restartNumberingAfterBreak="0">
    <w:nsid w:val="39774FA9"/>
    <w:multiLevelType w:val="multilevel"/>
    <w:tmpl w:val="A5646C38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03233"/>
        <w:sz w:val="21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03233"/>
        <w:sz w:val="21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03233"/>
        <w:sz w:val="21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03233"/>
        <w:sz w:val="21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03233"/>
        <w:sz w:val="21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03233"/>
        <w:sz w:val="21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03233"/>
        <w:sz w:val="21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03233"/>
        <w:sz w:val="21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03233"/>
        <w:sz w:val="21"/>
      </w:rPr>
    </w:lvl>
  </w:abstractNum>
  <w:abstractNum w:abstractNumId="7" w15:restartNumberingAfterBreak="0">
    <w:nsid w:val="43A0164A"/>
    <w:multiLevelType w:val="multilevel"/>
    <w:tmpl w:val="A54E1848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03233"/>
        <w:sz w:val="21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03233"/>
        <w:sz w:val="21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03233"/>
        <w:sz w:val="21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03233"/>
        <w:sz w:val="21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03233"/>
        <w:sz w:val="21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03233"/>
        <w:sz w:val="21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03233"/>
        <w:sz w:val="21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03233"/>
        <w:sz w:val="21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03233"/>
        <w:sz w:val="21"/>
      </w:rPr>
    </w:lvl>
  </w:abstractNum>
  <w:abstractNum w:abstractNumId="8" w15:restartNumberingAfterBreak="0">
    <w:nsid w:val="45AF7A83"/>
    <w:multiLevelType w:val="multilevel"/>
    <w:tmpl w:val="78AA9744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03233"/>
        <w:sz w:val="21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03233"/>
        <w:sz w:val="21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03233"/>
        <w:sz w:val="21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03233"/>
        <w:sz w:val="21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03233"/>
        <w:sz w:val="21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03233"/>
        <w:sz w:val="21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03233"/>
        <w:sz w:val="21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03233"/>
        <w:sz w:val="21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03233"/>
        <w:sz w:val="21"/>
      </w:rPr>
    </w:lvl>
  </w:abstractNum>
  <w:abstractNum w:abstractNumId="9" w15:restartNumberingAfterBreak="0">
    <w:nsid w:val="4E1C4779"/>
    <w:multiLevelType w:val="multilevel"/>
    <w:tmpl w:val="5FEC4CD2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03233"/>
        <w:sz w:val="21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03233"/>
        <w:sz w:val="21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03233"/>
        <w:sz w:val="21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03233"/>
        <w:sz w:val="21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03233"/>
        <w:sz w:val="21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03233"/>
        <w:sz w:val="21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03233"/>
        <w:sz w:val="21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03233"/>
        <w:sz w:val="21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03233"/>
        <w:sz w:val="21"/>
      </w:rPr>
    </w:lvl>
  </w:abstractNum>
  <w:abstractNum w:abstractNumId="10" w15:restartNumberingAfterBreak="0">
    <w:nsid w:val="51DA6396"/>
    <w:multiLevelType w:val="multilevel"/>
    <w:tmpl w:val="8AAC7DC2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03233"/>
        <w:sz w:val="21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03233"/>
        <w:sz w:val="21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03233"/>
        <w:sz w:val="21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03233"/>
        <w:sz w:val="21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03233"/>
        <w:sz w:val="21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03233"/>
        <w:sz w:val="21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03233"/>
        <w:sz w:val="21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03233"/>
        <w:sz w:val="21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03233"/>
        <w:sz w:val="21"/>
      </w:rPr>
    </w:lvl>
  </w:abstractNum>
  <w:num w:numId="1" w16cid:durableId="175467636">
    <w:abstractNumId w:val="8"/>
  </w:num>
  <w:num w:numId="2" w16cid:durableId="196819152">
    <w:abstractNumId w:val="1"/>
  </w:num>
  <w:num w:numId="3" w16cid:durableId="1535264712">
    <w:abstractNumId w:val="5"/>
  </w:num>
  <w:num w:numId="4" w16cid:durableId="666205881">
    <w:abstractNumId w:val="0"/>
  </w:num>
  <w:num w:numId="5" w16cid:durableId="1876309166">
    <w:abstractNumId w:val="9"/>
  </w:num>
  <w:num w:numId="6" w16cid:durableId="1323853941">
    <w:abstractNumId w:val="10"/>
  </w:num>
  <w:num w:numId="7" w16cid:durableId="99184245">
    <w:abstractNumId w:val="4"/>
  </w:num>
  <w:num w:numId="8" w16cid:durableId="1312949789">
    <w:abstractNumId w:val="6"/>
  </w:num>
  <w:num w:numId="9" w16cid:durableId="311257662">
    <w:abstractNumId w:val="7"/>
  </w:num>
  <w:num w:numId="10" w16cid:durableId="1203790169">
    <w:abstractNumId w:val="3"/>
  </w:num>
  <w:num w:numId="11" w16cid:durableId="946087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16"/>
    <w:rsid w:val="00944AF8"/>
    <w:rsid w:val="00E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6A8C0-56CA-44E5-A555-75A9AC34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6">
    <w:name w:val="Title"/>
    <w:basedOn w:val="a"/>
    <w:next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a">
    <w:name w:val="index heading"/>
    <w:basedOn w:val="a6"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</w:style>
  <w:style w:type="paragraph" w:styleId="ad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3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pPr>
      <w:spacing w:after="160" w:line="259" w:lineRule="auto"/>
    </w:pPr>
  </w:style>
  <w:style w:type="paragraph" w:styleId="af5">
    <w:name w:val="table of figures"/>
    <w:basedOn w:val="a"/>
    <w:uiPriority w:val="99"/>
    <w:unhideWhenUsed/>
    <w:qFormat/>
    <w:pPr>
      <w:spacing w:after="0"/>
    </w:pPr>
  </w:style>
  <w:style w:type="paragraph" w:styleId="af6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_adm@avs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d_adm@av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n.hh.ru/search/vacancy/map?vacancy_id=78487892&amp;hhtmFrom=vacancy" TargetMode="External"/><Relationship Id="rId5" Type="http://schemas.openxmlformats.org/officeDocument/2006/relationships/hyperlink" Target="https://nn.hh.ru/employer/750258?hhtmFrom=vacanc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1700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Сергей Климец</cp:lastModifiedBy>
  <cp:revision>8</cp:revision>
  <dcterms:created xsi:type="dcterms:W3CDTF">2021-03-09T16:35:00Z</dcterms:created>
  <dcterms:modified xsi:type="dcterms:W3CDTF">2023-04-20T08:52:00Z</dcterms:modified>
  <dc:language>ru-RU</dc:language>
</cp:coreProperties>
</file>