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0C8C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153CD" wp14:editId="5BD89652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F0BABA2" wp14:editId="1DC42DEF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0DB6180D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1DC55F40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37E3DA64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3B3DF463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2F9A0" wp14:editId="7ACF33C2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52D54D6F" w14:textId="77777777" w:rsidR="00F40683" w:rsidRPr="000B5B4D" w:rsidRDefault="00F40683" w:rsidP="00E069A1">
      <w:pPr>
        <w:spacing w:after="0" w:line="240" w:lineRule="auto"/>
        <w:ind w:right="-213"/>
        <w:jc w:val="center"/>
        <w:rPr>
          <w:rFonts w:cstheme="minorHAnsi"/>
          <w:b/>
          <w:sz w:val="24"/>
          <w:szCs w:val="24"/>
          <w:lang w:val="en-US"/>
        </w:rPr>
      </w:pPr>
    </w:p>
    <w:p w14:paraId="5C088280" w14:textId="3B17BD6A" w:rsidR="00E069A1" w:rsidRDefault="001810D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БУХГАЛТЕР</w:t>
      </w:r>
    </w:p>
    <w:p w14:paraId="4D8346E9" w14:textId="77777777"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14:paraId="70759BAA" w14:textId="77777777" w:rsidR="00E069A1" w:rsidRPr="00052298" w:rsidRDefault="00E069A1" w:rsidP="00052298">
      <w:pPr>
        <w:pStyle w:val="a9"/>
        <w:numPr>
          <w:ilvl w:val="0"/>
          <w:numId w:val="8"/>
        </w:numPr>
        <w:rPr>
          <w:b/>
        </w:rPr>
      </w:pPr>
      <w:r w:rsidRPr="00052298">
        <w:rPr>
          <w:b/>
        </w:rPr>
        <w:t>Полное наименование компании</w:t>
      </w:r>
    </w:p>
    <w:p w14:paraId="6AE1CA3B" w14:textId="77777777" w:rsidR="00052298" w:rsidRDefault="00000000" w:rsidP="00E069A1">
      <w:pPr>
        <w:rPr>
          <w:b/>
        </w:rPr>
      </w:pPr>
      <w:hyperlink r:id="rId9" w:history="1">
        <w:r w:rsidR="00052298" w:rsidRPr="00052298">
          <w:rPr>
            <w:rFonts w:cstheme="minorHAnsi"/>
            <w:sz w:val="24"/>
            <w:szCs w:val="24"/>
          </w:rPr>
          <w:t>АО Компания ТрансТелеКом</w:t>
        </w:r>
      </w:hyperlink>
      <w:r w:rsidR="00052298" w:rsidRPr="000B5B4D">
        <w:rPr>
          <w:b/>
        </w:rPr>
        <w:t xml:space="preserve"> </w:t>
      </w:r>
    </w:p>
    <w:p w14:paraId="731834D6" w14:textId="77777777" w:rsidR="00E069A1" w:rsidRPr="00052298" w:rsidRDefault="000B5B4D" w:rsidP="00052298">
      <w:pPr>
        <w:pStyle w:val="a9"/>
        <w:numPr>
          <w:ilvl w:val="0"/>
          <w:numId w:val="8"/>
        </w:numPr>
        <w:rPr>
          <w:b/>
        </w:rPr>
      </w:pPr>
      <w:r w:rsidRPr="00052298">
        <w:rPr>
          <w:b/>
        </w:rPr>
        <w:t>Сфера деятельности компании</w:t>
      </w:r>
    </w:p>
    <w:p w14:paraId="02AFFC3E" w14:textId="77777777" w:rsidR="00052298" w:rsidRPr="00052298" w:rsidRDefault="00052298" w:rsidP="00052298">
      <w:pPr>
        <w:rPr>
          <w:rFonts w:cstheme="minorHAnsi"/>
          <w:sz w:val="24"/>
          <w:szCs w:val="24"/>
        </w:rPr>
      </w:pPr>
      <w:r w:rsidRPr="00052298">
        <w:rPr>
          <w:rFonts w:cstheme="minorHAnsi"/>
          <w:sz w:val="24"/>
          <w:szCs w:val="24"/>
        </w:rPr>
        <w:t>Компания ТрансТелеКом входит в пятерку ведущих российских операторов связи.</w:t>
      </w:r>
      <w:r w:rsidRPr="00052298">
        <w:rPr>
          <w:rFonts w:cstheme="minorHAnsi"/>
          <w:sz w:val="24"/>
          <w:szCs w:val="24"/>
        </w:rPr>
        <w:br/>
        <w:t>Мы эксплуатируем и обслуживаем одну из крупнейших в России волоконно-оптических линий связи протяженностью более 76 000 км и пропускной способностью более 3,4 Тбит/с, являемся одним из крупнейших в стране провайдеров фиксированной связи для клиентов корпоративного, государственного и массового сегментов. В компании работает более 5,5 тысяч сотрудников по всей России от Калининграда до Южно-Сахалинска.</w:t>
      </w:r>
    </w:p>
    <w:p w14:paraId="346C8BCC" w14:textId="77777777" w:rsidR="00E069A1" w:rsidRPr="00B83FF2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6E461E">
        <w:t>:</w:t>
      </w:r>
    </w:p>
    <w:p w14:paraId="433BF092" w14:textId="77777777" w:rsidR="00052298" w:rsidRPr="000B5B4D" w:rsidRDefault="00052298" w:rsidP="00052298">
      <w:pPr>
        <w:pStyle w:val="a9"/>
        <w:numPr>
          <w:ilvl w:val="0"/>
          <w:numId w:val="3"/>
        </w:numPr>
      </w:pPr>
      <w:r w:rsidRPr="00052298">
        <w:t>Институт</w:t>
      </w:r>
      <w:r>
        <w:t xml:space="preserve"> экономики и предпринимательства, </w:t>
      </w:r>
      <w:r w:rsidRPr="00052298">
        <w:t>Экономика</w:t>
      </w:r>
      <w:r>
        <w:t xml:space="preserve"> (</w:t>
      </w:r>
      <w:r w:rsidRPr="00052298">
        <w:t>38.03.01, 38.04.01</w:t>
      </w:r>
      <w:r>
        <w:t>)</w:t>
      </w:r>
      <w:r w:rsidR="006E461E">
        <w:t xml:space="preserve"> </w:t>
      </w:r>
      <w:r>
        <w:t>/</w:t>
      </w:r>
      <w:r w:rsidRPr="00052298">
        <w:t xml:space="preserve"> </w:t>
      </w:r>
      <w:r>
        <w:t>Финансы и кредит (</w:t>
      </w:r>
      <w:r w:rsidRPr="00052298">
        <w:t>38.04.08</w:t>
      </w:r>
      <w:r>
        <w:t>)</w:t>
      </w:r>
    </w:p>
    <w:p w14:paraId="6D88EB40" w14:textId="77777777" w:rsidR="000B5B4D" w:rsidRDefault="00052298" w:rsidP="000B5B4D">
      <w:pPr>
        <w:pStyle w:val="a9"/>
        <w:numPr>
          <w:ilvl w:val="0"/>
          <w:numId w:val="3"/>
        </w:numPr>
      </w:pPr>
      <w:r w:rsidRPr="00052298">
        <w:t>Хорошие знания Excel (в т.ч. Сводные таблицы, ВПР)</w:t>
      </w:r>
    </w:p>
    <w:p w14:paraId="38B5EAC4" w14:textId="77777777"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 w:rsidRPr="000B5B4D">
        <w:rPr>
          <w:b/>
        </w:rPr>
        <w:t>:</w:t>
      </w:r>
    </w:p>
    <w:p w14:paraId="35FC2610" w14:textId="77777777" w:rsidR="00E069A1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З</w:t>
      </w:r>
      <w:r w:rsidR="00E069A1" w:rsidRPr="006E461E">
        <w:rPr>
          <w:rFonts w:cstheme="minorHAnsi"/>
          <w:sz w:val="24"/>
          <w:szCs w:val="24"/>
        </w:rPr>
        <w:t>анятости (</w:t>
      </w:r>
      <w:r w:rsidR="00E069A1" w:rsidRPr="006E461E">
        <w:rPr>
          <w:rFonts w:cstheme="minorHAnsi"/>
          <w:sz w:val="24"/>
          <w:szCs w:val="24"/>
          <w:u w:val="single"/>
        </w:rPr>
        <w:t>полная</w:t>
      </w:r>
      <w:r w:rsidR="00E069A1" w:rsidRPr="006E461E">
        <w:rPr>
          <w:rFonts w:cstheme="minorHAnsi"/>
          <w:sz w:val="24"/>
          <w:szCs w:val="24"/>
        </w:rPr>
        <w:t>, частичная)</w:t>
      </w:r>
    </w:p>
    <w:p w14:paraId="254D0AE2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 xml:space="preserve">Оклад: 41000 рублей; </w:t>
      </w:r>
    </w:p>
    <w:p w14:paraId="17A73621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Полностью "белая" заработная плата;</w:t>
      </w:r>
    </w:p>
    <w:p w14:paraId="04D4420B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Оформление с 1-го дня официально по ТК РФ, фиксированную заработную плату (выплаты 2 раза в месяц) с ежегодной индексацией;</w:t>
      </w:r>
    </w:p>
    <w:p w14:paraId="5DF6605C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Полис ДМС после прохождения испытательного срока;</w:t>
      </w:r>
    </w:p>
    <w:p w14:paraId="4FDB8462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 xml:space="preserve">Возможности для роста и реализации своего потенциала; </w:t>
      </w:r>
    </w:p>
    <w:p w14:paraId="33729113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Развитую корпоративную культуру;</w:t>
      </w:r>
    </w:p>
    <w:p w14:paraId="4D3447D7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Дружную команду профессионалов - обмен опытом и участие в коммуникациях с другими регионами РФ;</w:t>
      </w:r>
    </w:p>
    <w:p w14:paraId="69B4D6F3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Амбициозные задачи и проекты на уровне филиала и Компании;</w:t>
      </w:r>
    </w:p>
    <w:p w14:paraId="59A70BEE" w14:textId="77777777" w:rsidR="000B5B4D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График: 5/2 с 09:00 до 18:00 (в пятницу сокращённый день до 16:45).</w:t>
      </w:r>
    </w:p>
    <w:p w14:paraId="788199A0" w14:textId="77777777" w:rsidR="000B5B4D" w:rsidRDefault="000B5B4D" w:rsidP="000B5B4D">
      <w:pPr>
        <w:pStyle w:val="a9"/>
        <w:ind w:left="0"/>
        <w:rPr>
          <w:b/>
        </w:rPr>
      </w:pPr>
    </w:p>
    <w:p w14:paraId="1EEF8C1C" w14:textId="77777777" w:rsidR="006E461E" w:rsidRDefault="000B5B4D" w:rsidP="006E461E">
      <w:pPr>
        <w:pStyle w:val="a9"/>
        <w:ind w:left="0"/>
        <w:rPr>
          <w:b/>
        </w:rPr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14:paraId="66DEC0BF" w14:textId="77777777" w:rsidR="006E461E" w:rsidRPr="006E461E" w:rsidRDefault="006E461E" w:rsidP="006E461E">
      <w:pPr>
        <w:pStyle w:val="a9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Учет ОС и ТМЦ;</w:t>
      </w:r>
    </w:p>
    <w:p w14:paraId="0A955088" w14:textId="77777777" w:rsidR="006E461E" w:rsidRPr="006E461E" w:rsidRDefault="006E461E" w:rsidP="006E461E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Формирование и сдача статистической отчетности (П-2, П-2 инвест, П-11);</w:t>
      </w:r>
    </w:p>
    <w:p w14:paraId="1D3F2F86" w14:textId="77777777" w:rsidR="006E461E" w:rsidRPr="006E461E" w:rsidRDefault="006E461E" w:rsidP="006E461E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 xml:space="preserve">Подготовка документов по запросам подразделений Компании; </w:t>
      </w:r>
    </w:p>
    <w:p w14:paraId="1C0EF169" w14:textId="77777777" w:rsidR="006E461E" w:rsidRPr="006E461E" w:rsidRDefault="006E461E" w:rsidP="006E461E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Проведение инвентаризации (оформление документов, участие);</w:t>
      </w:r>
    </w:p>
    <w:p w14:paraId="045018CC" w14:textId="77777777" w:rsidR="00E069A1" w:rsidRPr="006E461E" w:rsidRDefault="006E461E" w:rsidP="006E461E">
      <w:pPr>
        <w:pStyle w:val="a9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461E">
        <w:rPr>
          <w:rFonts w:cstheme="minorHAnsi"/>
          <w:sz w:val="24"/>
          <w:szCs w:val="24"/>
        </w:rPr>
        <w:t>Архивирование документов на вверенном участке учета.</w:t>
      </w:r>
    </w:p>
    <w:p w14:paraId="0FD400CF" w14:textId="77777777" w:rsidR="000B5B4D" w:rsidRDefault="000B5B4D" w:rsidP="006E461E">
      <w:pPr>
        <w:pStyle w:val="a9"/>
      </w:pPr>
    </w:p>
    <w:p w14:paraId="532FCF9A" w14:textId="77777777" w:rsidR="00E069A1" w:rsidRDefault="000B5B4D" w:rsidP="00E069A1">
      <w:pPr>
        <w:rPr>
          <w:b/>
        </w:rPr>
      </w:pPr>
      <w:r>
        <w:rPr>
          <w:b/>
        </w:rPr>
        <w:t xml:space="preserve">6. </w:t>
      </w:r>
      <w:r w:rsidR="00E069A1" w:rsidRPr="00505454">
        <w:rPr>
          <w:b/>
        </w:rPr>
        <w:t xml:space="preserve">Контактное лицо: </w:t>
      </w:r>
    </w:p>
    <w:p w14:paraId="6C3C2EF2" w14:textId="77777777" w:rsidR="00E069A1" w:rsidRPr="00505454" w:rsidRDefault="006E461E" w:rsidP="000B5B4D">
      <w:pPr>
        <w:spacing w:after="0" w:line="240" w:lineRule="auto"/>
      </w:pPr>
      <w:r>
        <w:t xml:space="preserve">Гончаренко Мария Михайловна </w:t>
      </w:r>
    </w:p>
    <w:p w14:paraId="5BE1D83F" w14:textId="77777777" w:rsidR="00E069A1" w:rsidRPr="00505454" w:rsidRDefault="00E069A1" w:rsidP="000B5B4D">
      <w:pPr>
        <w:spacing w:after="0" w:line="240" w:lineRule="auto"/>
      </w:pPr>
      <w:r w:rsidRPr="00505454">
        <w:lastRenderedPageBreak/>
        <w:t>Номер телефона</w:t>
      </w:r>
      <w:r w:rsidR="006E461E">
        <w:t>: 89875503740</w:t>
      </w:r>
    </w:p>
    <w:p w14:paraId="0231DD1B" w14:textId="77777777" w:rsidR="00E069A1" w:rsidRDefault="00E069A1" w:rsidP="000B5B4D">
      <w:pPr>
        <w:spacing w:after="0" w:line="240" w:lineRule="auto"/>
      </w:pPr>
      <w:r w:rsidRPr="00505454">
        <w:t>Электронная почта</w:t>
      </w:r>
      <w:r w:rsidR="006E461E">
        <w:t xml:space="preserve">: </w:t>
      </w:r>
      <w:hyperlink r:id="rId10" w:history="1">
        <w:r w:rsidR="006E461E" w:rsidRPr="006E461E">
          <w:rPr>
            <w:rFonts w:cstheme="minorHAnsi"/>
            <w:sz w:val="24"/>
            <w:szCs w:val="24"/>
          </w:rPr>
          <w:t>M.Goncharenko@volga.ttk.ru</w:t>
        </w:r>
      </w:hyperlink>
    </w:p>
    <w:p w14:paraId="4DFBFDB8" w14:textId="77777777" w:rsidR="00E069A1" w:rsidRPr="00505454" w:rsidRDefault="00E069A1" w:rsidP="00E069A1"/>
    <w:p w14:paraId="57415C6D" w14:textId="77777777"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14:paraId="64949C87" w14:textId="77777777" w:rsidTr="00550896">
        <w:tc>
          <w:tcPr>
            <w:tcW w:w="3115" w:type="dxa"/>
          </w:tcPr>
          <w:p w14:paraId="0183B79D" w14:textId="77777777"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3527B8BC" w14:textId="77777777"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14:paraId="4FE6CEB4" w14:textId="77777777"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НЕТ</w:t>
            </w:r>
          </w:p>
        </w:tc>
      </w:tr>
      <w:tr w:rsidR="00E069A1" w14:paraId="358473B8" w14:textId="77777777" w:rsidTr="006E461E">
        <w:trPr>
          <w:trHeight w:val="427"/>
        </w:trPr>
        <w:tc>
          <w:tcPr>
            <w:tcW w:w="3115" w:type="dxa"/>
          </w:tcPr>
          <w:p w14:paraId="3445D3FD" w14:textId="77777777"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14:paraId="75E26ECB" w14:textId="77777777" w:rsidR="00E069A1" w:rsidRDefault="006E461E" w:rsidP="00550896">
            <w:pPr>
              <w:jc w:val="center"/>
            </w:pPr>
            <w:r>
              <w:t>+</w:t>
            </w:r>
          </w:p>
        </w:tc>
        <w:tc>
          <w:tcPr>
            <w:tcW w:w="3115" w:type="dxa"/>
          </w:tcPr>
          <w:p w14:paraId="0AC15271" w14:textId="77777777" w:rsidR="00E069A1" w:rsidRDefault="00E069A1" w:rsidP="00550896">
            <w:pPr>
              <w:jc w:val="center"/>
            </w:pPr>
          </w:p>
        </w:tc>
      </w:tr>
      <w:tr w:rsidR="00E069A1" w14:paraId="11CBFD57" w14:textId="77777777" w:rsidTr="00550896">
        <w:tc>
          <w:tcPr>
            <w:tcW w:w="3115" w:type="dxa"/>
          </w:tcPr>
          <w:p w14:paraId="35583C4D" w14:textId="77777777"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14:paraId="150E2360" w14:textId="77777777" w:rsidR="00E069A1" w:rsidRDefault="006E461E" w:rsidP="00550896">
            <w:pPr>
              <w:jc w:val="center"/>
            </w:pPr>
            <w:r>
              <w:t>+</w:t>
            </w:r>
          </w:p>
        </w:tc>
        <w:tc>
          <w:tcPr>
            <w:tcW w:w="3115" w:type="dxa"/>
          </w:tcPr>
          <w:p w14:paraId="5A6FE5B3" w14:textId="77777777" w:rsidR="00E069A1" w:rsidRDefault="00E069A1" w:rsidP="00550896">
            <w:pPr>
              <w:jc w:val="center"/>
            </w:pPr>
          </w:p>
        </w:tc>
      </w:tr>
      <w:tr w:rsidR="00E069A1" w:rsidRPr="006E461E" w14:paraId="08AA19EC" w14:textId="77777777" w:rsidTr="00550896">
        <w:tc>
          <w:tcPr>
            <w:tcW w:w="3115" w:type="dxa"/>
          </w:tcPr>
          <w:p w14:paraId="59C2A901" w14:textId="77777777"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1BDA6042" w14:textId="77777777" w:rsidR="00E069A1" w:rsidRPr="006E461E" w:rsidRDefault="006E461E" w:rsidP="0055089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115" w:type="dxa"/>
          </w:tcPr>
          <w:p w14:paraId="23AB961A" w14:textId="77777777" w:rsidR="00E069A1" w:rsidRPr="006E461E" w:rsidRDefault="00E069A1" w:rsidP="00550896">
            <w:pPr>
              <w:jc w:val="center"/>
              <w:rPr>
                <w:b/>
              </w:rPr>
            </w:pPr>
          </w:p>
        </w:tc>
      </w:tr>
    </w:tbl>
    <w:p w14:paraId="00B1283D" w14:textId="77777777"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C858" w14:textId="77777777" w:rsidR="00F04233" w:rsidRDefault="00F04233" w:rsidP="00543156">
      <w:pPr>
        <w:spacing w:after="0" w:line="240" w:lineRule="auto"/>
      </w:pPr>
      <w:r>
        <w:separator/>
      </w:r>
    </w:p>
  </w:endnote>
  <w:endnote w:type="continuationSeparator" w:id="0">
    <w:p w14:paraId="06B24315" w14:textId="77777777" w:rsidR="00F04233" w:rsidRDefault="00F04233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0D7F" w14:textId="77777777" w:rsidR="00F04233" w:rsidRDefault="00F04233" w:rsidP="00543156">
      <w:pPr>
        <w:spacing w:after="0" w:line="240" w:lineRule="auto"/>
      </w:pPr>
      <w:r>
        <w:separator/>
      </w:r>
    </w:p>
  </w:footnote>
  <w:footnote w:type="continuationSeparator" w:id="0">
    <w:p w14:paraId="58FB3AB3" w14:textId="77777777" w:rsidR="00F04233" w:rsidRDefault="00F04233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40DB3"/>
    <w:multiLevelType w:val="hybridMultilevel"/>
    <w:tmpl w:val="90CC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22E2"/>
    <w:multiLevelType w:val="hybridMultilevel"/>
    <w:tmpl w:val="A35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0206">
    <w:abstractNumId w:val="8"/>
  </w:num>
  <w:num w:numId="2" w16cid:durableId="815417374">
    <w:abstractNumId w:val="6"/>
  </w:num>
  <w:num w:numId="3" w16cid:durableId="763456760">
    <w:abstractNumId w:val="5"/>
  </w:num>
  <w:num w:numId="4" w16cid:durableId="348874041">
    <w:abstractNumId w:val="1"/>
  </w:num>
  <w:num w:numId="5" w16cid:durableId="1421291755">
    <w:abstractNumId w:val="2"/>
  </w:num>
  <w:num w:numId="6" w16cid:durableId="1536196151">
    <w:abstractNumId w:val="3"/>
  </w:num>
  <w:num w:numId="7" w16cid:durableId="1853833041">
    <w:abstractNumId w:val="0"/>
  </w:num>
  <w:num w:numId="8" w16cid:durableId="846212934">
    <w:abstractNumId w:val="4"/>
  </w:num>
  <w:num w:numId="9" w16cid:durableId="944728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2298"/>
    <w:rsid w:val="0005473D"/>
    <w:rsid w:val="000A1337"/>
    <w:rsid w:val="000B5B4D"/>
    <w:rsid w:val="00113516"/>
    <w:rsid w:val="0017089F"/>
    <w:rsid w:val="00173F9A"/>
    <w:rsid w:val="001810DA"/>
    <w:rsid w:val="00182108"/>
    <w:rsid w:val="001858FA"/>
    <w:rsid w:val="001E0697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97C47"/>
    <w:rsid w:val="006E461E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423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7877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ko-header-section-2">
    <w:name w:val="bloko-header-section-2"/>
    <w:basedOn w:val="a0"/>
    <w:rsid w:val="0005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Goncharenko@volga.tt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.hh.ru/employer/402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3</cp:revision>
  <cp:lastPrinted>2022-08-15T07:59:00Z</cp:lastPrinted>
  <dcterms:created xsi:type="dcterms:W3CDTF">2023-03-28T13:55:00Z</dcterms:created>
  <dcterms:modified xsi:type="dcterms:W3CDTF">2023-03-29T13:28:00Z</dcterms:modified>
</cp:coreProperties>
</file>