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37" w:rsidRPr="003A1D37" w:rsidRDefault="003A1D37" w:rsidP="003A1D37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</w:pPr>
      <w:r w:rsidRPr="003A1D37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bdr w:val="none" w:sz="0" w:space="0" w:color="auto" w:frame="1"/>
          <w:lang w:eastAsia="ru-RU"/>
        </w:rPr>
        <w:t>кредитный аналитик (г. Нижний Новгород, Нижегородская область)</w:t>
      </w:r>
    </w:p>
    <w:p w:rsidR="003A1D37" w:rsidRPr="003A1D37" w:rsidRDefault="003A1D37" w:rsidP="003A1D3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B050"/>
          <w:sz w:val="21"/>
          <w:szCs w:val="21"/>
          <w:lang w:eastAsia="ru-RU"/>
        </w:rPr>
      </w:pPr>
      <w:r w:rsidRPr="003A1D37">
        <w:rPr>
          <w:rFonts w:ascii="Times New Roman" w:eastAsia="Times New Roman" w:hAnsi="Times New Roman" w:cs="Times New Roman"/>
          <w:color w:val="00B050"/>
          <w:sz w:val="36"/>
          <w:szCs w:val="36"/>
          <w:bdr w:val="none" w:sz="0" w:space="0" w:color="auto" w:frame="1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B050"/>
          <w:sz w:val="36"/>
          <w:szCs w:val="36"/>
          <w:bdr w:val="none" w:sz="0" w:space="0" w:color="auto" w:frame="1"/>
          <w:lang w:eastAsia="ru-RU"/>
        </w:rPr>
        <w:t>5</w:t>
      </w:r>
      <w:r w:rsidR="009C03E1">
        <w:rPr>
          <w:rFonts w:ascii="Times New Roman" w:eastAsia="Times New Roman" w:hAnsi="Times New Roman" w:cs="Times New Roman"/>
          <w:color w:val="00B050"/>
          <w:sz w:val="36"/>
          <w:szCs w:val="36"/>
          <w:bdr w:val="none" w:sz="0" w:space="0" w:color="auto" w:frame="1"/>
          <w:lang w:eastAsia="ru-RU"/>
        </w:rPr>
        <w:t>5</w:t>
      </w:r>
      <w:r w:rsidRPr="003A1D37">
        <w:rPr>
          <w:rFonts w:ascii="Times New Roman" w:eastAsia="Times New Roman" w:hAnsi="Times New Roman" w:cs="Times New Roman"/>
          <w:color w:val="00B050"/>
          <w:sz w:val="36"/>
          <w:szCs w:val="36"/>
          <w:bdr w:val="none" w:sz="0" w:space="0" w:color="auto" w:frame="1"/>
          <w:lang w:eastAsia="ru-RU"/>
        </w:rPr>
        <w:t> 000 руб. до вычета налогов</w:t>
      </w:r>
    </w:p>
    <w:p w:rsidR="003A1D37" w:rsidRPr="003A1D37" w:rsidRDefault="00D86B8F" w:rsidP="003A1D3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B050"/>
          <w:sz w:val="21"/>
          <w:szCs w:val="21"/>
          <w:lang w:eastAsia="ru-RU"/>
        </w:rPr>
      </w:pPr>
      <w:hyperlink r:id="rId5" w:history="1">
        <w:r w:rsidR="003A1D37" w:rsidRPr="003A1D37">
          <w:rPr>
            <w:rFonts w:ascii="Times New Roman" w:eastAsia="Times New Roman" w:hAnsi="Times New Roman" w:cs="Times New Roman"/>
            <w:color w:val="00B050"/>
            <w:sz w:val="36"/>
            <w:szCs w:val="36"/>
            <w:bdr w:val="none" w:sz="0" w:space="0" w:color="auto" w:frame="1"/>
            <w:lang w:eastAsia="ru-RU"/>
          </w:rPr>
          <w:t>АО </w:t>
        </w:r>
        <w:proofErr w:type="spellStart"/>
        <w:r w:rsidR="003A1D37" w:rsidRPr="003A1D37">
          <w:rPr>
            <w:rFonts w:ascii="Times New Roman" w:eastAsia="Times New Roman" w:hAnsi="Times New Roman" w:cs="Times New Roman"/>
            <w:color w:val="00B050"/>
            <w:sz w:val="36"/>
            <w:szCs w:val="36"/>
            <w:bdr w:val="none" w:sz="0" w:space="0" w:color="auto" w:frame="1"/>
            <w:lang w:eastAsia="ru-RU"/>
          </w:rPr>
          <w:t>Россельхозбанк</w:t>
        </w:r>
        <w:proofErr w:type="spellEnd"/>
      </w:hyperlink>
    </w:p>
    <w:p w:rsidR="003A1D37" w:rsidRPr="003A1D37" w:rsidRDefault="003A1D37" w:rsidP="003A1D3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noProof/>
          <w:color w:val="3C9DF2"/>
          <w:sz w:val="21"/>
          <w:szCs w:val="21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32C1D87D" wp14:editId="68AE0BFB">
                <wp:extent cx="304800" cy="304800"/>
                <wp:effectExtent l="0" t="0" r="0" b="0"/>
                <wp:docPr id="1" name="AutoShape 1" descr="Россельхозбанк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4B9A8B" id="AutoShape 1" o:spid="_x0000_s1026" alt="Россельхозбанк" href="https://nn.hh.ru/employer/58320?hhtmFrom=vacanc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2ULFAMAAFAGAAAOAAAAZHJzL2Uyb0RvYy54bWysVdFu0zAUfUfiHyy/Z0m6tGuipdPWtGjS&#10;gEmDD3ATp7GW2MF2lw3Ewx544yP4BHhASCD2Dekfce20XbshIQF5sGxf+95z7j2+OTy6rkp0RaVi&#10;gsfY3/MwojwVGePzGL9+NXWGGClNeEZKwWmMb6jCR6OnTw6bOqI9UYgyoxKBE66ipo5xoXUdua5K&#10;C1oRtSdqysGYC1kRDUs5dzNJGvBelW7P8wZuI2RWS5FSpWA36Yx4ZP3nOU31yzxXVKMyxoBN21Ha&#10;cWZGd3RIorkkdcHSFQzyFygqwjgE3bhKiCZoIdkjVxVLpVAi13upqFyR5yyllgOw8b0HbC4KUlPL&#10;BZKj6k2a1P9zm764OpeIZVA7jDipoETHCy1sZARbGVUppKv91N4tb5e37df2x/Lj8kN7135rv7Sf&#10;25/td8u7KBm/HJcsvVyhhEt/rmXHPxHpoqJcdwWVtCQa1KQKViuMZGTAydPMN7Vym1pFFrOpsJ1e&#10;1OfSZF7VZyK9VIiLcUH4nB6rGqrf8VpvSSmagpIMErjjrvNhHCrwhmbNc5FBJghkwrK7zmVlYgBe&#10;dG3Fc7MRD73WKIXNfS8YeiCxFEyruQFMovXlWir9jIoKmQlQAnTWObk6U7o7uj5iYnExZWVp9Vny&#10;nQ3w2e1AaLhqbAaEldu70Asnw8kwcILeYOIEXpI4x9Nx4Aym/kE/2U/G48R/b+L6QVSwLKPchFlL&#10;3w8ele23il09wk60G/ErUbLMuDOQlJzPxqVEVwSe3tR+toJguT/m7sKw+QIuDyj5vcA76YXOdDA8&#10;cIJp0HfCA2/oeH54Eg68IAyS6S6lM8bpv1NCTYzDfq9vq7QF+gE3z36PuZGoYhqaW8mqGIM04Ova&#10;jVHghGe2tJqwsptvpcLAv08FlHtdaCt/I9FO/TOR3YBcpQA5gfKgDcOkEPItRg20tBirNwsiKUbl&#10;KQfJh34QmB5oF0H/oAcLuW2ZbVsIT8FVjDVG3XSsYQVXFrVk8wIi+TYxXJiGkTMrYfOEOlSrtwpt&#10;yzJZtVjTF7fX9tT9j2D0Cw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GI2NafjAAAAWwEAABkAAABkcnMvX3JlbHMvZTJvRG9jLnhtbC5yZWxzhNDBasMw&#10;DAbg+2DvYHRfnHZslBEnl63Qwy6jewDhKHGoLRvZLc3bzzAGKwx2FOL/fqFuuAavLiR5iWxg07Sg&#10;iG0cF54NfB73DztQuSCP6COTgZUyDP39XfdBHksNZbekrKrC2YArJb1ona2jgLmJibhupigBSx1l&#10;1gntCWfS27Z91vLbgP7GVIfRgBzGDajjmmrz/3acpsXSa7TnQFz+qNCuSuIXPlUUZabyzeZ6M3Pj&#10;XCNnTSH5uJLop93jth2cK2EvMZgLWmS7/iTf41iPersWEkYPuu/0zUv6LwAAAP//AwBQSwECLQAU&#10;AAYACAAAACEAtoM4kv4AAADhAQAAEwAAAAAAAAAAAAAAAAAAAAAAW0NvbnRlbnRfVHlwZXNdLnht&#10;bFBLAQItABQABgAIAAAAIQA4/SH/1gAAAJQBAAALAAAAAAAAAAAAAAAAAC8BAABfcmVscy8ucmVs&#10;c1BLAQItABQABgAIAAAAIQC682ULFAMAAFAGAAAOAAAAAAAAAAAAAAAAAC4CAABkcnMvZTJvRG9j&#10;LnhtbFBLAQItABQABgAIAAAAIQCGc5Lh1gAAAAMBAAAPAAAAAAAAAAAAAAAAAG4FAABkcnMvZG93&#10;bnJldi54bWxQSwECLQAUAAYACAAAACEAYjY1p+MAAABbAQAAGQAAAAAAAAAAAAAAAABx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A1D37" w:rsidRPr="003A1D37" w:rsidRDefault="003A1D37" w:rsidP="003A1D3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C9DF2"/>
          <w:sz w:val="21"/>
          <w:szCs w:val="21"/>
          <w:bdr w:val="none" w:sz="0" w:space="0" w:color="auto" w:frame="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lang w:eastAsia="ru-RU"/>
        </w:rPr>
        <w:fldChar w:fldCharType="begin"/>
      </w:r>
      <w:r w:rsidRPr="003A1D37">
        <w:rPr>
          <w:rFonts w:ascii="Arial" w:eastAsia="Times New Roman" w:hAnsi="Arial" w:cs="Arial"/>
          <w:color w:val="303233"/>
          <w:sz w:val="21"/>
          <w:szCs w:val="21"/>
          <w:lang w:eastAsia="ru-RU"/>
        </w:rPr>
        <w:instrText xml:space="preserve"> HYPERLINK "https://nn.hh.ru/employer_reviews/mine" \t "_top" </w:instrText>
      </w:r>
      <w:r w:rsidRPr="003A1D37">
        <w:rPr>
          <w:rFonts w:ascii="Arial" w:eastAsia="Times New Roman" w:hAnsi="Arial" w:cs="Arial"/>
          <w:color w:val="303233"/>
          <w:sz w:val="21"/>
          <w:szCs w:val="21"/>
          <w:lang w:eastAsia="ru-RU"/>
        </w:rPr>
        <w:fldChar w:fldCharType="separate"/>
      </w:r>
    </w:p>
    <w:p w:rsidR="003A1D37" w:rsidRPr="003A1D37" w:rsidRDefault="003A1D37" w:rsidP="003A1D3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lang w:eastAsia="ru-RU"/>
        </w:rPr>
        <w:fldChar w:fldCharType="end"/>
      </w:r>
    </w:p>
    <w:p w:rsidR="003A1D37" w:rsidRPr="003A1D37" w:rsidRDefault="003A1D37" w:rsidP="003A1D3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Нижний Новгород, ул. </w:t>
      </w:r>
      <w:proofErr w:type="gramStart"/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Кулибина ,</w:t>
      </w:r>
      <w:proofErr w:type="gramEnd"/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д.3</w:t>
      </w:r>
    </w:p>
    <w:p w:rsidR="003A1D37" w:rsidRPr="003A1D37" w:rsidRDefault="003A1D37" w:rsidP="003A1D3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Требуемый опыт работы: </w:t>
      </w:r>
      <w:r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возможно без опыта</w:t>
      </w:r>
    </w:p>
    <w:p w:rsidR="003A1D37" w:rsidRPr="003A1D37" w:rsidRDefault="003A1D37" w:rsidP="003A1D3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Полная занятость, </w:t>
      </w: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полный день</w:t>
      </w:r>
    </w:p>
    <w:p w:rsidR="003A1D37" w:rsidRPr="00D86B8F" w:rsidRDefault="003A1D37" w:rsidP="003A1D3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color w:val="303233"/>
          <w:sz w:val="21"/>
          <w:szCs w:val="21"/>
          <w:lang w:eastAsia="ru-RU"/>
        </w:rPr>
      </w:pPr>
      <w:bookmarkStart w:id="0" w:name="_GoBack"/>
      <w:r w:rsidRPr="00D86B8F">
        <w:rPr>
          <w:rFonts w:ascii="Arial" w:eastAsia="Times New Roman" w:hAnsi="Arial" w:cs="Arial"/>
          <w:b/>
          <w:color w:val="303233"/>
          <w:sz w:val="21"/>
          <w:szCs w:val="21"/>
          <w:bdr w:val="none" w:sz="0" w:space="0" w:color="auto" w:frame="1"/>
          <w:lang w:eastAsia="ru-RU"/>
        </w:rPr>
        <w:t>Обязанности:</w:t>
      </w:r>
    </w:p>
    <w:bookmarkEnd w:id="0"/>
    <w:p w:rsidR="003A1D37" w:rsidRPr="003A1D37" w:rsidRDefault="003A1D37" w:rsidP="003A1D3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анализ и оценка кредитных проектов клиентов сегмента малого и среднего бизнеса: проведение экспертизы кредитных проектов (анализ и оценка финансового состояния заемщиков, поручителей, залогодателей и показателей их деятельности);</w:t>
      </w:r>
    </w:p>
    <w:p w:rsidR="003A1D37" w:rsidRPr="003A1D37" w:rsidRDefault="003A1D37" w:rsidP="003A1D3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подготовка кредитных заключений;</w:t>
      </w:r>
    </w:p>
    <w:p w:rsidR="003A1D37" w:rsidRPr="003A1D37" w:rsidRDefault="003A1D37" w:rsidP="003A1D3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вынесение вопросов на рассмотрение кредитным комитетом;</w:t>
      </w:r>
    </w:p>
    <w:p w:rsidR="003A1D37" w:rsidRPr="003A1D37" w:rsidRDefault="003A1D37" w:rsidP="003A1D3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структурирование сделки;</w:t>
      </w:r>
    </w:p>
    <w:p w:rsidR="003A1D37" w:rsidRPr="003A1D37" w:rsidRDefault="003A1D37" w:rsidP="003A1D3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обеспечение качества кредитного портфеля;</w:t>
      </w:r>
    </w:p>
    <w:p w:rsidR="003A1D37" w:rsidRPr="003A1D37" w:rsidRDefault="003A1D37" w:rsidP="003A1D3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участие в переговорах с клиентами</w:t>
      </w:r>
    </w:p>
    <w:p w:rsidR="003A1D37" w:rsidRPr="003A1D37" w:rsidRDefault="003A1D37" w:rsidP="003A1D3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3A1D37" w:rsidRPr="003A1D37" w:rsidRDefault="003A1D37" w:rsidP="003A1D3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Высшее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/незаконченное</w:t>
      </w: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экономическое образование </w:t>
      </w:r>
    </w:p>
    <w:p w:rsidR="003A1D37" w:rsidRPr="003A1D37" w:rsidRDefault="003A1D37" w:rsidP="003A1D3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владение навыками проведения анализа финансово-хозяйственной деятельности предприятия</w:t>
      </w:r>
    </w:p>
    <w:p w:rsidR="003A1D37" w:rsidRPr="003A1D37" w:rsidRDefault="003A1D37" w:rsidP="003A1D3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высокие аналитические, коммуникативные и организаторские навыки</w:t>
      </w:r>
    </w:p>
    <w:p w:rsidR="003A1D37" w:rsidRPr="003A1D37" w:rsidRDefault="003A1D37" w:rsidP="003A1D3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Условия:</w:t>
      </w:r>
    </w:p>
    <w:p w:rsidR="003A1D37" w:rsidRPr="003A1D37" w:rsidRDefault="003A1D37" w:rsidP="003A1D3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работа в г. Нижний Новгород, г. Арзамас, г. Дзержинск, г. Бор, г. Кстово, г. Сергач, г. Шахунья, г. Городец, г. Семенов, г. Павлово</w:t>
      </w:r>
    </w:p>
    <w:p w:rsidR="003A1D37" w:rsidRPr="003A1D37" w:rsidRDefault="003A1D37" w:rsidP="003A1D3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квартальное премирование по окончании испытательного срока;</w:t>
      </w:r>
    </w:p>
    <w:p w:rsidR="003A1D37" w:rsidRPr="003A1D37" w:rsidRDefault="003A1D37" w:rsidP="003A1D3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трудоустройство в соответствии с Трудовым кодексом РФ;</w:t>
      </w:r>
    </w:p>
    <w:p w:rsidR="003A1D37" w:rsidRPr="003A1D37" w:rsidRDefault="003A1D37" w:rsidP="003A1D3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добровольное медицинское страхование;</w:t>
      </w:r>
    </w:p>
    <w:p w:rsidR="003A1D37" w:rsidRPr="003A1D37" w:rsidRDefault="003A1D37" w:rsidP="003A1D3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материальные выплаты в соответствии с нормативными документами Банка;</w:t>
      </w:r>
    </w:p>
    <w:p w:rsidR="003A1D37" w:rsidRPr="003A1D37" w:rsidRDefault="003A1D37" w:rsidP="003A1D37">
      <w:pPr>
        <w:numPr>
          <w:ilvl w:val="0"/>
          <w:numId w:val="3"/>
        </w:numPr>
        <w:shd w:val="clear" w:color="auto" w:fill="FFFFFF"/>
        <w:spacing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A1D37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бесплатное посещение физкультурно-оздоровительных занятий</w:t>
      </w:r>
    </w:p>
    <w:sectPr w:rsidR="003A1D37" w:rsidRPr="003A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6583"/>
    <w:multiLevelType w:val="multilevel"/>
    <w:tmpl w:val="3DAC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14BF8"/>
    <w:multiLevelType w:val="multilevel"/>
    <w:tmpl w:val="793C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11703"/>
    <w:multiLevelType w:val="multilevel"/>
    <w:tmpl w:val="03B6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8"/>
    <w:rsid w:val="003A1D37"/>
    <w:rsid w:val="007D2D57"/>
    <w:rsid w:val="008B6178"/>
    <w:rsid w:val="009C03E1"/>
    <w:rsid w:val="00D8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AC7EC-7ED5-453E-8ACB-D1872042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1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7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07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8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3510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87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23866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9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4407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1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246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33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8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4501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0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5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3887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65895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28956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15923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n.hh.ru/employer/58320?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Елена Васильевна</dc:creator>
  <cp:keywords/>
  <dc:description/>
  <cp:lastModifiedBy>Алтухова Елена Васильевна</cp:lastModifiedBy>
  <cp:revision>7</cp:revision>
  <dcterms:created xsi:type="dcterms:W3CDTF">2022-12-07T11:55:00Z</dcterms:created>
  <dcterms:modified xsi:type="dcterms:W3CDTF">2022-12-07T12:10:00Z</dcterms:modified>
</cp:coreProperties>
</file>