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2D4139" w14:paraId="50E4BA03" wp14:textId="1EC9AE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Style w:val="Heading1Char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ru-RU"/>
        </w:rPr>
        <w:t xml:space="preserve">Тестировщик. </w:t>
      </w:r>
    </w:p>
    <w:p xmlns:wp14="http://schemas.microsoft.com/office/word/2010/wordml" w:rsidP="192D4139" w14:paraId="24C51675" wp14:textId="2EE336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Полное наименование компании</w:t>
      </w: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АО «</w:t>
      </w:r>
      <w:proofErr w:type="spellStart"/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Атомстройэкспорт</w:t>
      </w:r>
      <w:proofErr w:type="spellEnd"/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» </w:t>
      </w:r>
      <w:proofErr w:type="spellStart"/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Блок</w:t>
      </w:r>
      <w:proofErr w:type="spellEnd"/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proofErr w:type="spellStart"/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цифровизации</w:t>
      </w:r>
      <w:proofErr w:type="spellEnd"/>
    </w:p>
    <w:p xmlns:wp14="http://schemas.microsoft.com/office/word/2010/wordml" w:rsidP="192D4139" w14:paraId="038D5D4F" wp14:textId="0ADB30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Сфера деятельности: </w:t>
      </w: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xmlns:wp14="http://schemas.microsoft.com/office/word/2010/wordml" w:rsidP="192D4139" w14:paraId="5DB98755" wp14:textId="33D6FA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Требования, предъявляемые к кандидату:</w:t>
      </w:r>
    </w:p>
    <w:p xmlns:wp14="http://schemas.microsoft.com/office/word/2010/wordml" w:rsidP="192D4139" w14:paraId="3C0886A2" wp14:textId="57A43AA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Факультет/институт и направление подготовки (соответствующие приложению - Направления подготовки, выпуск 2022) :</w:t>
      </w:r>
    </w:p>
    <w:p xmlns:wp14="http://schemas.microsoft.com/office/word/2010/wordml" w:rsidP="192D4139" w14:paraId="3116FDC6" wp14:textId="6190DF3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информационных технологий, математики и механики, все направления</w:t>
      </w:r>
    </w:p>
    <w:p xmlns:wp14="http://schemas.microsoft.com/office/word/2010/wordml" w:rsidP="192D4139" w14:paraId="30DBDF8B" wp14:textId="38B82B1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Физический факультет, Информационные системы и технологии (</w:t>
      </w: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  <w:t>09.03.02, 09.04.02)</w:t>
      </w:r>
    </w:p>
    <w:p xmlns:wp14="http://schemas.microsoft.com/office/word/2010/wordml" w:rsidP="192D4139" w14:paraId="0AE3E934" wp14:textId="2684A17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Радиофизический факультет, Фундаментальная информатика и информационные технологии (02.03.02)</w:t>
      </w:r>
    </w:p>
    <w:p xmlns:wp14="http://schemas.microsoft.com/office/word/2010/wordml" w:rsidP="192D4139" w14:paraId="14C96C20" wp14:textId="3783181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экономики и предпринимательства, Прикладная информатика (09.03.03)</w:t>
      </w:r>
    </w:p>
    <w:p xmlns:wp14="http://schemas.microsoft.com/office/word/2010/wordml" w:rsidP="192D4139" w14:paraId="2001A883" wp14:textId="0BA30AF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экономики и предпринимательства, Бизнес-информатика (38.03.05, 38.04.05)</w:t>
      </w:r>
    </w:p>
    <w:p xmlns:wp14="http://schemas.microsoft.com/office/word/2010/wordml" w:rsidP="192D4139" w14:paraId="7BFB0960" wp14:textId="461903E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</w:p>
    <w:p xmlns:wp14="http://schemas.microsoft.com/office/word/2010/wordml" w:rsidP="192D4139" w14:paraId="5E746B36" wp14:textId="0DCBB4C8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Понимание процесса тестирования и разработки;</w:t>
      </w:r>
    </w:p>
    <w:p xmlns:wp14="http://schemas.microsoft.com/office/word/2010/wordml" w:rsidP="192D4139" w14:paraId="08749A3B" wp14:textId="638F0883">
      <w:pPr>
        <w:pStyle w:val="ListParagraph"/>
        <w:numPr>
          <w:ilvl w:val="0"/>
          <w:numId w:val="1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Владение методиками тестирования ПО;</w:t>
      </w:r>
    </w:p>
    <w:p xmlns:wp14="http://schemas.microsoft.com/office/word/2010/wordml" w:rsidP="192D4139" w14:paraId="338419D0" wp14:textId="0715C0E3">
      <w:pPr>
        <w:pStyle w:val="ListParagraph"/>
        <w:numPr>
          <w:ilvl w:val="0"/>
          <w:numId w:val="1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Локализация дефектов;</w:t>
      </w:r>
    </w:p>
    <w:p xmlns:wp14="http://schemas.microsoft.com/office/word/2010/wordml" w:rsidP="192D4139" w14:paraId="4AF3BF39" wp14:textId="65DA8B5F">
      <w:pPr>
        <w:pStyle w:val="ListParagraph"/>
        <w:numPr>
          <w:ilvl w:val="0"/>
          <w:numId w:val="1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Опыт в разработке тест-кейсов, чек-листов и тест-планов;</w:t>
      </w:r>
    </w:p>
    <w:p xmlns:wp14="http://schemas.microsoft.com/office/word/2010/wordml" w:rsidP="192D4139" w14:paraId="0828CFFB" wp14:textId="03766F83">
      <w:pPr>
        <w:pStyle w:val="ListParagraph"/>
        <w:numPr>
          <w:ilvl w:val="0"/>
          <w:numId w:val="1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Знание ОС семейства Windows или Linux на уровне продвинутого пользователя;</w:t>
      </w:r>
    </w:p>
    <w:p xmlns:wp14="http://schemas.microsoft.com/office/word/2010/wordml" w:rsidP="192D4139" w14:paraId="1844A28A" wp14:textId="4F2F74E5">
      <w:pPr>
        <w:pStyle w:val="ListParagraph"/>
        <w:numPr>
          <w:ilvl w:val="0"/>
          <w:numId w:val="1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Понимание работы и архитектуры веб приложений;</w:t>
      </w:r>
    </w:p>
    <w:p xmlns:wp14="http://schemas.microsoft.com/office/word/2010/wordml" w:rsidP="192D4139" w14:paraId="02851F21" wp14:textId="2BD72B02">
      <w:pPr>
        <w:pStyle w:val="ListParagraph"/>
        <w:numPr>
          <w:ilvl w:val="0"/>
          <w:numId w:val="1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Английский на уровне чтения технической документации.</w:t>
      </w:r>
    </w:p>
    <w:p xmlns:wp14="http://schemas.microsoft.com/office/word/2010/wordml" w:rsidP="192D4139" w14:paraId="7A9AC645" wp14:textId="41656155">
      <w:pPr>
        <w:pStyle w:val="Normal"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Знания и навыки, являющиеся дополнительным плюсом:</w:t>
      </w:r>
    </w:p>
    <w:p xmlns:wp14="http://schemas.microsoft.com/office/word/2010/wordml" w:rsidP="192D4139" w14:paraId="452ABFC6" wp14:textId="775D4118">
      <w:pPr>
        <w:pStyle w:val="ListParagraph"/>
        <w:numPr>
          <w:ilvl w:val="0"/>
          <w:numId w:val="8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Владение языком SQL на уровне запросов к БД;</w:t>
      </w:r>
    </w:p>
    <w:p xmlns:wp14="http://schemas.microsoft.com/office/word/2010/wordml" w:rsidP="192D4139" w14:paraId="1F1CD8B8" wp14:textId="6C871553">
      <w:pPr>
        <w:pStyle w:val="ListParagraph"/>
        <w:numPr>
          <w:ilvl w:val="0"/>
          <w:numId w:val="8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Умение структурировано излагать информацию;</w:t>
      </w:r>
    </w:p>
    <w:p xmlns:wp14="http://schemas.microsoft.com/office/word/2010/wordml" w:rsidP="192D4139" w14:paraId="36BEC888" wp14:textId="10D3DFD5">
      <w:pPr>
        <w:pStyle w:val="ListParagraph"/>
        <w:numPr>
          <w:ilvl w:val="0"/>
          <w:numId w:val="8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Знание особенности различных браузеров;</w:t>
      </w:r>
    </w:p>
    <w:p xmlns:wp14="http://schemas.microsoft.com/office/word/2010/wordml" w:rsidP="192D4139" w14:paraId="31778A53" wp14:textId="0DE86DB7">
      <w:pPr>
        <w:pStyle w:val="ListParagraph"/>
        <w:numPr>
          <w:ilvl w:val="0"/>
          <w:numId w:val="8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Опыт автоматизации.</w:t>
      </w:r>
    </w:p>
    <w:p xmlns:wp14="http://schemas.microsoft.com/office/word/2010/wordml" w:rsidP="192D4139" w14:paraId="3B2B05CE" wp14:textId="7E3DDEE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26EB8F45" wp14:textId="704E1D7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Условия труда</w:t>
      </w: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</w:p>
    <w:p xmlns:wp14="http://schemas.microsoft.com/office/word/2010/wordml" w:rsidP="192D4139" w14:paraId="208CB4D8" wp14:textId="1E643B9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- График работы:</w:t>
      </w:r>
    </w:p>
    <w:p xmlns:wp14="http://schemas.microsoft.com/office/word/2010/wordml" w:rsidP="192D4139" w14:paraId="7F63BC37" wp14:textId="547DFBE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- Вид занятости: п</w:t>
      </w:r>
      <w:r w:rsidRPr="192D4139" w:rsidR="192D4139">
        <w:rPr>
          <w:noProof w:val="0"/>
          <w:lang w:val="ru-RU"/>
        </w:rPr>
        <w:t>олная занятость, возможна удаленная работа</w:t>
      </w:r>
    </w:p>
    <w:p xmlns:wp14="http://schemas.microsoft.com/office/word/2010/wordml" w:rsidP="192D4139" w14:paraId="3A276B5E" wp14:textId="39A3C07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Заработная плата </w:t>
      </w:r>
    </w:p>
    <w:p xmlns:wp14="http://schemas.microsoft.com/office/word/2010/wordml" w:rsidP="192D4139" w14:paraId="2CC91AC7" wp14:textId="0C880115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6C1DC9D3" wp14:textId="20216CA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Обязанности:</w:t>
      </w:r>
    </w:p>
    <w:p xmlns:wp14="http://schemas.microsoft.com/office/word/2010/wordml" w:rsidP="192D4139" w14:paraId="43E0A985" wp14:textId="5A19FC5A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Разработка тест-кейсов/сценариев тестирования;</w:t>
      </w:r>
    </w:p>
    <w:p xmlns:wp14="http://schemas.microsoft.com/office/word/2010/wordml" w:rsidP="192D4139" w14:paraId="55FC2E83" wp14:textId="422EC31A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Локализация дефектов продукта, документирование обнаруженных дефектов;</w:t>
      </w:r>
    </w:p>
    <w:p xmlns:wp14="http://schemas.microsoft.com/office/word/2010/wordml" w:rsidP="192D4139" w14:paraId="050CD814" wp14:textId="6C8D1863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Тестирование компонентов продукта по тест-кейсам;</w:t>
      </w:r>
    </w:p>
    <w:p xmlns:wp14="http://schemas.microsoft.com/office/word/2010/wordml" w:rsidP="192D4139" w14:paraId="6615EDC2" wp14:textId="4329C4A9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Подготовка тестового окружения;</w:t>
      </w:r>
    </w:p>
    <w:p xmlns:wp14="http://schemas.microsoft.com/office/word/2010/wordml" w:rsidP="192D4139" w14:paraId="6F257E82" wp14:textId="6D15010C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Подготовка данных для тестирования</w:t>
      </w:r>
      <w:r w:rsidRPr="192D4139" w:rsidR="192D4139">
        <w:rPr>
          <w:noProof w:val="0"/>
          <w:lang w:val="en-US"/>
        </w:rPr>
        <w:t>;</w:t>
      </w:r>
    </w:p>
    <w:p xmlns:wp14="http://schemas.microsoft.com/office/word/2010/wordml" w:rsidP="192D4139" w14:paraId="61E8C720" wp14:textId="76E0C367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Взаимодействие с аналитиками и разработчиками;</w:t>
      </w:r>
    </w:p>
    <w:p xmlns:wp14="http://schemas.microsoft.com/office/word/2010/wordml" w:rsidP="192D4139" w14:paraId="25B057B3" wp14:textId="13207239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Оценка трудоемкости задач, планирование своей загрузки;</w:t>
      </w:r>
    </w:p>
    <w:p xmlns:wp14="http://schemas.microsoft.com/office/word/2010/wordml" w:rsidP="192D4139" w14:paraId="19408C97" wp14:textId="2C5304A8">
      <w:pPr>
        <w:pStyle w:val="ListParagraph"/>
        <w:numPr>
          <w:ilvl w:val="0"/>
          <w:numId w:val="5"/>
        </w:numPr>
        <w:spacing/>
        <w:contextualSpacing/>
        <w:rPr>
          <w:noProof w:val="0"/>
          <w:lang w:val="ru-RU"/>
        </w:rPr>
      </w:pPr>
      <w:r w:rsidRPr="192D4139" w:rsidR="192D4139">
        <w:rPr>
          <w:noProof w:val="0"/>
          <w:lang w:val="ru-RU"/>
        </w:rPr>
        <w:t>Анализ требований к продукту.</w:t>
      </w:r>
    </w:p>
    <w:p xmlns:wp14="http://schemas.microsoft.com/office/word/2010/wordml" w:rsidP="192D4139" w14:paraId="63AD3983" wp14:textId="198EC62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7F4DED6A" wp14:textId="5B14CB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7B4D4A66" wp14:textId="1A9BE98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Контактное лицо: </w:t>
      </w:r>
    </w:p>
    <w:p xmlns:wp14="http://schemas.microsoft.com/office/word/2010/wordml" w:rsidP="192D4139" w14:paraId="0B4C8BD6" wp14:textId="24484E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Горнаева Наталья Федоровна</w:t>
      </w:r>
    </w:p>
    <w:p xmlns:wp14="http://schemas.microsoft.com/office/word/2010/wordml" w:rsidP="192D4139" w14:paraId="65DDC8CD" wp14:textId="1FF8C7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hyperlink r:id="R0f48c09d3b624ab2">
        <w:r w:rsidRPr="192D4139" w:rsidR="192D413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n.gornaeva@ase-ec.ru</w:t>
        </w:r>
      </w:hyperlink>
      <w:r w:rsidRPr="192D4139" w:rsidR="192D4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:rsidP="192D4139" w14:paraId="08B05177" wp14:textId="346EAE5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24AF1848" wp14:textId="462D620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92D4139" w:rsidR="192D4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Рассматриваете ли на трудоустройство: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192D4139" w:rsidTr="192D4139" w14:paraId="528A2210">
        <w:tc>
          <w:tcPr>
            <w:tcW w:w="3005" w:type="dxa"/>
            <w:tcMar/>
            <w:vAlign w:val="top"/>
          </w:tcPr>
          <w:p w:rsidR="192D4139" w:rsidP="192D4139" w:rsidRDefault="192D4139" w14:paraId="52589B8B" w14:textId="5C6D2C7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Категория выпускника</w:t>
            </w: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38802C0C" w14:textId="4EC867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007FAF23" w14:textId="5363D7B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НЕТ</w:t>
            </w:r>
          </w:p>
        </w:tc>
      </w:tr>
      <w:tr w:rsidR="192D4139" w:rsidTr="192D4139" w14:paraId="13FA130F">
        <w:tc>
          <w:tcPr>
            <w:tcW w:w="3005" w:type="dxa"/>
            <w:tcMar/>
            <w:vAlign w:val="top"/>
          </w:tcPr>
          <w:p w:rsidR="192D4139" w:rsidP="192D4139" w:rsidRDefault="192D4139" w14:paraId="1C1736F1" w14:textId="0F382E6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Иностранный выпускник</w:t>
            </w: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7CF1DB76" w14:textId="482E99E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27B4B5D5" w14:textId="30AE3A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НЕТ</w:t>
            </w:r>
          </w:p>
        </w:tc>
      </w:tr>
      <w:tr w:rsidR="192D4139" w:rsidTr="192D4139" w14:paraId="1D21CAB9">
        <w:tc>
          <w:tcPr>
            <w:tcW w:w="3005" w:type="dxa"/>
            <w:tcMar/>
            <w:vAlign w:val="top"/>
          </w:tcPr>
          <w:p w:rsidR="192D4139" w:rsidP="192D4139" w:rsidRDefault="192D4139" w14:paraId="7758AB34" w14:textId="4965859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 ОВЗ</w:t>
            </w: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72305D59" w14:textId="57B7F8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2BB30DB1" w14:textId="5388EAD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192D4139" w:rsidTr="192D4139" w14:paraId="7854D2ED">
        <w:tc>
          <w:tcPr>
            <w:tcW w:w="3005" w:type="dxa"/>
            <w:tcMar/>
            <w:vAlign w:val="top"/>
          </w:tcPr>
          <w:p w:rsidR="192D4139" w:rsidP="192D4139" w:rsidRDefault="192D4139" w14:paraId="2E6ACB1A" w14:textId="3E4BC32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со средним специальным образование</w:t>
            </w: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1AB65CAE" w14:textId="6AEB7D1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  <w:tcMar/>
            <w:vAlign w:val="top"/>
          </w:tcPr>
          <w:p w:rsidR="192D4139" w:rsidP="192D4139" w:rsidRDefault="192D4139" w14:paraId="39C4C8F0" w14:textId="3462EFF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192D4139" w:rsidR="192D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НЕТ</w:t>
            </w:r>
          </w:p>
        </w:tc>
      </w:tr>
    </w:tbl>
    <w:p xmlns:wp14="http://schemas.microsoft.com/office/word/2010/wordml" w:rsidP="192D4139" w14:paraId="10BFCE33" wp14:textId="6DB8C2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31783462" wp14:textId="7EC4CF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695CCF2C" wp14:textId="685F862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92D4139" w14:paraId="501817AE" wp14:textId="34FF679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f175a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7b6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277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707b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5c1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c64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f36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58c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27B5C"/>
    <w:rsid w:val="192D4139"/>
    <w:rsid w:val="358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F8E9"/>
  <w15:chartTrackingRefBased/>
  <w15:docId w15:val="{2D02EB25-FF4B-4C5E-9154-E12FF2254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%20n.gornaeva@ase-ec.ru" TargetMode="External" Id="R0f48c09d3b624ab2" /><Relationship Type="http://schemas.openxmlformats.org/officeDocument/2006/relationships/numbering" Target="/word/numbering.xml" Id="R7661b195061349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2022-07-12T12:50:40.5438718Z</dcterms:created>
  <dcterms:modified xsi:type="dcterms:W3CDTF">2022-07-12T13:01:02.1055288Z</dcterms:modified>
  <dc:creator>Марина Рагозина</dc:creator>
  <lastModifiedBy>Марина Рагозина</lastModifiedBy>
</coreProperties>
</file>