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D08A76" w14:textId="255CB8A5" w:rsidR="00443BBE" w:rsidRPr="00443BBE" w:rsidRDefault="00443BBE" w:rsidP="00443BBE">
      <w:pPr>
        <w:jc w:val="center"/>
        <w:rPr>
          <w:b/>
          <w:bCs/>
          <w:sz w:val="28"/>
          <w:szCs w:val="28"/>
        </w:rPr>
      </w:pPr>
      <w:r w:rsidRPr="00443BBE">
        <w:rPr>
          <w:b/>
          <w:bCs/>
          <w:sz w:val="28"/>
          <w:szCs w:val="28"/>
        </w:rPr>
        <w:t>ВЗГЛЯД РАБОТОДАТЕЛЕЙ</w:t>
      </w:r>
    </w:p>
    <w:p w14:paraId="1AD225A7" w14:textId="13961EF9" w:rsidR="00443BBE" w:rsidRPr="00443BBE" w:rsidRDefault="00443BBE" w:rsidP="00443BBE">
      <w:pPr>
        <w:jc w:val="center"/>
        <w:rPr>
          <w:b/>
          <w:bCs/>
          <w:sz w:val="28"/>
          <w:szCs w:val="28"/>
        </w:rPr>
      </w:pPr>
      <w:r w:rsidRPr="00443BBE">
        <w:rPr>
          <w:b/>
          <w:bCs/>
          <w:sz w:val="28"/>
          <w:szCs w:val="28"/>
        </w:rPr>
        <w:t xml:space="preserve">НА ТРУДОУСТРОЙСТВО ВЫПУСКНИКОВ В НОВЫХ </w:t>
      </w:r>
      <w:r w:rsidR="007B7500">
        <w:rPr>
          <w:b/>
          <w:bCs/>
          <w:sz w:val="28"/>
          <w:szCs w:val="28"/>
        </w:rPr>
        <w:t>РЕАЛИЯХ</w:t>
      </w:r>
      <w:r w:rsidRPr="00443BBE">
        <w:rPr>
          <w:b/>
          <w:bCs/>
          <w:sz w:val="28"/>
          <w:szCs w:val="28"/>
        </w:rPr>
        <w:t xml:space="preserve"> РЫНКА ТРУДА </w:t>
      </w:r>
    </w:p>
    <w:p w14:paraId="2F5C8682" w14:textId="605920D9" w:rsidR="00443BBE" w:rsidRDefault="00443BBE" w:rsidP="00443BBE">
      <w:pPr>
        <w:jc w:val="center"/>
        <w:rPr>
          <w:b/>
          <w:bCs/>
        </w:rPr>
      </w:pPr>
      <w:r w:rsidRPr="003F46E1">
        <w:rPr>
          <w:b/>
          <w:bCs/>
        </w:rPr>
        <w:t>(ВЕСНА 2022)</w:t>
      </w:r>
    </w:p>
    <w:p w14:paraId="564DFEE5" w14:textId="699DF128" w:rsidR="00C80AF0" w:rsidRPr="00C80AF0" w:rsidRDefault="00C80AF0" w:rsidP="00443BBE">
      <w:pPr>
        <w:jc w:val="center"/>
        <w:rPr>
          <w:i/>
          <w:iCs/>
        </w:rPr>
      </w:pPr>
      <w:r w:rsidRPr="00C80AF0">
        <w:rPr>
          <w:i/>
          <w:iCs/>
        </w:rPr>
        <w:t xml:space="preserve">(промежуточный отчет) </w:t>
      </w:r>
    </w:p>
    <w:p w14:paraId="21FEC9FF" w14:textId="18236F26" w:rsidR="003F46E1" w:rsidRPr="00F3323B" w:rsidRDefault="003F46E1" w:rsidP="004B2D81">
      <w:pPr>
        <w:spacing w:after="0"/>
        <w:ind w:firstLine="340"/>
        <w:jc w:val="both"/>
        <w:rPr>
          <w:sz w:val="24"/>
          <w:szCs w:val="24"/>
        </w:rPr>
      </w:pPr>
      <w:r w:rsidRPr="00F3323B">
        <w:rPr>
          <w:sz w:val="24"/>
          <w:szCs w:val="24"/>
        </w:rPr>
        <w:t>В марте-апреле 2022 года Центром карьеры ННГУ проводился анализ потенциальных возможностей трудоустройства выпускников ННГУ в новых условиях, сложившихся на рынке труда.</w:t>
      </w:r>
    </w:p>
    <w:p w14:paraId="11457F18" w14:textId="449E6ADE" w:rsidR="00501F5A" w:rsidRPr="00F3323B" w:rsidRDefault="003F46E1" w:rsidP="004B2D81">
      <w:pPr>
        <w:spacing w:after="0"/>
        <w:ind w:firstLine="340"/>
        <w:jc w:val="both"/>
        <w:rPr>
          <w:sz w:val="24"/>
          <w:szCs w:val="24"/>
        </w:rPr>
      </w:pPr>
      <w:r w:rsidRPr="00F3323B">
        <w:rPr>
          <w:sz w:val="24"/>
          <w:szCs w:val="24"/>
        </w:rPr>
        <w:t xml:space="preserve">Было отправлено </w:t>
      </w:r>
      <w:r w:rsidRPr="00F3323B">
        <w:rPr>
          <w:b/>
          <w:bCs/>
          <w:sz w:val="24"/>
          <w:szCs w:val="24"/>
        </w:rPr>
        <w:t xml:space="preserve">более </w:t>
      </w:r>
      <w:r w:rsidR="005F2168">
        <w:rPr>
          <w:b/>
          <w:bCs/>
          <w:sz w:val="24"/>
          <w:szCs w:val="24"/>
        </w:rPr>
        <w:t>5</w:t>
      </w:r>
      <w:r w:rsidR="00501F5A" w:rsidRPr="00F3323B">
        <w:rPr>
          <w:b/>
          <w:bCs/>
          <w:sz w:val="24"/>
          <w:szCs w:val="24"/>
        </w:rPr>
        <w:t>0</w:t>
      </w:r>
      <w:r w:rsidRPr="00F3323B">
        <w:rPr>
          <w:b/>
          <w:bCs/>
          <w:sz w:val="24"/>
          <w:szCs w:val="24"/>
        </w:rPr>
        <w:t>0 писем</w:t>
      </w:r>
      <w:r w:rsidRPr="00F3323B">
        <w:rPr>
          <w:sz w:val="24"/>
          <w:szCs w:val="24"/>
        </w:rPr>
        <w:t xml:space="preserve"> с предложением принять участие в опросе.</w:t>
      </w:r>
      <w:r w:rsidR="00501F5A" w:rsidRPr="00F3323B">
        <w:rPr>
          <w:sz w:val="24"/>
          <w:szCs w:val="24"/>
        </w:rPr>
        <w:t xml:space="preserve"> Участниками опроса стали представители </w:t>
      </w:r>
      <w:r w:rsidR="00501F5A" w:rsidRPr="00F3323B">
        <w:rPr>
          <w:b/>
          <w:bCs/>
          <w:sz w:val="24"/>
          <w:szCs w:val="24"/>
        </w:rPr>
        <w:t>59 компаний-работодателей</w:t>
      </w:r>
      <w:r w:rsidR="00501F5A" w:rsidRPr="00F3323B">
        <w:rPr>
          <w:sz w:val="24"/>
          <w:szCs w:val="24"/>
        </w:rPr>
        <w:t xml:space="preserve"> следующих сфер деятельности:</w:t>
      </w:r>
    </w:p>
    <w:p w14:paraId="226BCC83" w14:textId="2A2ADB9A" w:rsidR="003F46E1" w:rsidRDefault="00F050A0" w:rsidP="00F050A0">
      <w:pPr>
        <w:ind w:firstLine="340"/>
        <w:jc w:val="center"/>
      </w:pPr>
      <w:r w:rsidRPr="00F050A0">
        <w:rPr>
          <w:noProof/>
        </w:rPr>
        <w:drawing>
          <wp:inline distT="0" distB="0" distL="0" distR="0" wp14:anchorId="48929C0B" wp14:editId="729DDDE6">
            <wp:extent cx="4173855" cy="669155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82165" cy="6704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377764" w14:textId="0A2BB70B" w:rsidR="00F050A0" w:rsidRDefault="00F3323B" w:rsidP="004B2D81">
      <w:pPr>
        <w:spacing w:after="0"/>
        <w:ind w:firstLine="3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Подавляющее большинство (более 86%)</w:t>
      </w:r>
      <w:r w:rsidR="006976AC">
        <w:rPr>
          <w:color w:val="000000"/>
          <w:sz w:val="24"/>
          <w:szCs w:val="24"/>
        </w:rPr>
        <w:t xml:space="preserve"> компаний,</w:t>
      </w:r>
      <w:r w:rsidRPr="00F3323B">
        <w:rPr>
          <w:color w:val="000000"/>
          <w:sz w:val="24"/>
          <w:szCs w:val="24"/>
        </w:rPr>
        <w:t xml:space="preserve"> принявших участие в опросе</w:t>
      </w:r>
      <w:r w:rsidR="006976AC">
        <w:rPr>
          <w:color w:val="000000"/>
          <w:sz w:val="24"/>
          <w:szCs w:val="24"/>
        </w:rPr>
        <w:t>,</w:t>
      </w:r>
      <w:r w:rsidRPr="00F3323B">
        <w:rPr>
          <w:color w:val="000000"/>
          <w:sz w:val="24"/>
          <w:szCs w:val="24"/>
        </w:rPr>
        <w:t xml:space="preserve"> показывают готовность принимать на работу выпускников 2022 года выпуска.</w:t>
      </w:r>
    </w:p>
    <w:p w14:paraId="1ACEE8D6" w14:textId="6B4E8D77" w:rsidR="00F3323B" w:rsidRPr="00F3323B" w:rsidRDefault="00F3323B" w:rsidP="00F3323B">
      <w:pPr>
        <w:ind w:firstLine="340"/>
        <w:jc w:val="center"/>
        <w:rPr>
          <w:sz w:val="24"/>
          <w:szCs w:val="24"/>
        </w:rPr>
      </w:pPr>
      <w:r w:rsidRPr="00F3323B">
        <w:rPr>
          <w:noProof/>
          <w:sz w:val="24"/>
          <w:szCs w:val="24"/>
        </w:rPr>
        <w:drawing>
          <wp:inline distT="0" distB="0" distL="0" distR="0" wp14:anchorId="3F95FE8C" wp14:editId="7853257C">
            <wp:extent cx="4505325" cy="16954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2F2F46" w14:textId="51BFABAD" w:rsidR="00F3323B" w:rsidRDefault="00F3323B" w:rsidP="004B2D81">
      <w:pPr>
        <w:spacing w:after="0"/>
        <w:ind w:firstLine="3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этом около половины компаний, прошедших опрос, ранее принимали на работу более 5 выпускников вузов в год, что позволяет надеяться на хороший набор и в этом году.</w:t>
      </w:r>
    </w:p>
    <w:p w14:paraId="1F353F1D" w14:textId="77777777" w:rsidR="00F3323B" w:rsidRDefault="00F3323B" w:rsidP="00F3323B">
      <w:pPr>
        <w:ind w:firstLine="340"/>
        <w:jc w:val="center"/>
        <w:rPr>
          <w:color w:val="000000"/>
          <w:sz w:val="24"/>
          <w:szCs w:val="24"/>
        </w:rPr>
      </w:pPr>
      <w:r w:rsidRPr="00F3323B">
        <w:rPr>
          <w:noProof/>
          <w:color w:val="000000"/>
          <w:sz w:val="24"/>
          <w:szCs w:val="24"/>
        </w:rPr>
        <w:drawing>
          <wp:inline distT="0" distB="0" distL="0" distR="0" wp14:anchorId="58C2F53B" wp14:editId="4A46AD07">
            <wp:extent cx="4686300" cy="15811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8630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A9D9F8" w14:textId="0F739DC6" w:rsidR="00443BBE" w:rsidRPr="00D86C91" w:rsidRDefault="00A223A0" w:rsidP="004B2D81">
      <w:pPr>
        <w:spacing w:after="0"/>
        <w:ind w:firstLine="284"/>
        <w:jc w:val="both"/>
        <w:rPr>
          <w:sz w:val="24"/>
          <w:szCs w:val="24"/>
        </w:rPr>
      </w:pPr>
      <w:r w:rsidRPr="00D86C91">
        <w:rPr>
          <w:sz w:val="24"/>
          <w:szCs w:val="24"/>
        </w:rPr>
        <w:t>Организации-участники опроса чаще всего принимают на работу выпускников следующих направлений подготовки:</w:t>
      </w:r>
    </w:p>
    <w:p w14:paraId="61786149" w14:textId="76BE6BBA" w:rsidR="00A223A0" w:rsidRDefault="00A223A0" w:rsidP="00A223A0">
      <w:pPr>
        <w:ind w:firstLine="284"/>
        <w:jc w:val="center"/>
      </w:pPr>
      <w:r w:rsidRPr="00A223A0">
        <w:rPr>
          <w:noProof/>
        </w:rPr>
        <w:drawing>
          <wp:inline distT="0" distB="0" distL="0" distR="0" wp14:anchorId="0237AA3F" wp14:editId="0383AB8A">
            <wp:extent cx="4414818" cy="4324350"/>
            <wp:effectExtent l="0" t="0" r="508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18466" cy="4327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C4F48C" w14:textId="0680F78A" w:rsidR="00E64DAA" w:rsidRPr="00891D5C" w:rsidRDefault="00E64DAA" w:rsidP="004B2D81">
      <w:pPr>
        <w:spacing w:after="0"/>
        <w:ind w:firstLine="284"/>
        <w:jc w:val="both"/>
        <w:rPr>
          <w:color w:val="000000"/>
          <w:sz w:val="24"/>
          <w:szCs w:val="24"/>
        </w:rPr>
      </w:pPr>
      <w:r w:rsidRPr="00891D5C">
        <w:rPr>
          <w:color w:val="000000"/>
          <w:sz w:val="24"/>
          <w:szCs w:val="24"/>
        </w:rPr>
        <w:lastRenderedPageBreak/>
        <w:t xml:space="preserve">Более, чем для половины работодателей достаточно законченного бакалавриата/специалитета у выпускника. Магистратура необходима только для 6,8% работодателей. А трети работодателей вообще достаточно среднего профессионального образования или неполного высшего. </w:t>
      </w:r>
      <w:r w:rsidR="00891D5C" w:rsidRPr="00891D5C">
        <w:rPr>
          <w:color w:val="000000"/>
          <w:sz w:val="24"/>
          <w:szCs w:val="24"/>
        </w:rPr>
        <w:t>Наличие ученой степени не указал ни один из работодателей.</w:t>
      </w:r>
    </w:p>
    <w:p w14:paraId="1AADF5FC" w14:textId="11D0BEDC" w:rsidR="00E64DAA" w:rsidRPr="00891D5C" w:rsidRDefault="00E64DAA" w:rsidP="004B2D81">
      <w:pPr>
        <w:spacing w:after="0"/>
        <w:ind w:firstLine="284"/>
        <w:jc w:val="both"/>
        <w:rPr>
          <w:color w:val="000000"/>
          <w:sz w:val="24"/>
          <w:szCs w:val="24"/>
        </w:rPr>
      </w:pPr>
      <w:r w:rsidRPr="00891D5C">
        <w:rPr>
          <w:color w:val="000000"/>
          <w:sz w:val="24"/>
          <w:szCs w:val="24"/>
        </w:rPr>
        <w:t xml:space="preserve">Стоит отметить, что в данном случает речь идет о БОЛЬШИНСТВЕ должностей, на которые берут выпускников, т.е. </w:t>
      </w:r>
      <w:r w:rsidR="00FB28F1">
        <w:rPr>
          <w:color w:val="000000"/>
          <w:sz w:val="24"/>
          <w:szCs w:val="24"/>
        </w:rPr>
        <w:t>о</w:t>
      </w:r>
      <w:r w:rsidRPr="00891D5C">
        <w:rPr>
          <w:color w:val="000000"/>
          <w:sz w:val="24"/>
          <w:szCs w:val="24"/>
        </w:rPr>
        <w:t xml:space="preserve"> стартовых позици</w:t>
      </w:r>
      <w:r w:rsidR="00FB28F1">
        <w:rPr>
          <w:color w:val="000000"/>
          <w:sz w:val="24"/>
          <w:szCs w:val="24"/>
        </w:rPr>
        <w:t>ях</w:t>
      </w:r>
      <w:r w:rsidRPr="00891D5C">
        <w:rPr>
          <w:color w:val="000000"/>
          <w:sz w:val="24"/>
          <w:szCs w:val="24"/>
        </w:rPr>
        <w:t>.</w:t>
      </w:r>
    </w:p>
    <w:p w14:paraId="329BACE9" w14:textId="156EC15C" w:rsidR="00E64DAA" w:rsidRDefault="00E64DAA" w:rsidP="00E64DAA">
      <w:pPr>
        <w:ind w:firstLine="284"/>
        <w:jc w:val="center"/>
        <w:rPr>
          <w:color w:val="000000"/>
        </w:rPr>
      </w:pPr>
      <w:r w:rsidRPr="00E64DAA">
        <w:rPr>
          <w:noProof/>
          <w:color w:val="000000"/>
        </w:rPr>
        <w:drawing>
          <wp:inline distT="0" distB="0" distL="0" distR="0" wp14:anchorId="54FCA609" wp14:editId="7B7A8946">
            <wp:extent cx="4648200" cy="21717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648200" cy="217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194ECD" w14:textId="4FE035F4" w:rsidR="00A223A0" w:rsidRPr="00891D5C" w:rsidRDefault="00D86C91" w:rsidP="00D86C91">
      <w:pPr>
        <w:ind w:firstLine="284"/>
        <w:jc w:val="both"/>
        <w:rPr>
          <w:color w:val="000000"/>
          <w:sz w:val="24"/>
          <w:szCs w:val="24"/>
        </w:rPr>
      </w:pPr>
      <w:r w:rsidRPr="00891D5C">
        <w:rPr>
          <w:color w:val="000000"/>
          <w:sz w:val="24"/>
          <w:szCs w:val="24"/>
        </w:rPr>
        <w:t>Около 68% компаний имеют в приоритете несколько вузов, из которых они предпочитают брать выпускников на работу, и ННГУ входит в число таких вузов.</w:t>
      </w:r>
    </w:p>
    <w:p w14:paraId="476C9D0F" w14:textId="281B2DF2" w:rsidR="00D86C91" w:rsidRDefault="00D86C91" w:rsidP="00D86C91">
      <w:pPr>
        <w:ind w:firstLine="284"/>
        <w:jc w:val="center"/>
        <w:rPr>
          <w:color w:val="000000"/>
        </w:rPr>
      </w:pPr>
      <w:r w:rsidRPr="00D86C91">
        <w:rPr>
          <w:noProof/>
          <w:color w:val="000000"/>
        </w:rPr>
        <w:drawing>
          <wp:inline distT="0" distB="0" distL="0" distR="0" wp14:anchorId="35BE710F" wp14:editId="6604259D">
            <wp:extent cx="4619625" cy="201930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619625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13D46D" w14:textId="658D4D0B" w:rsidR="00891D5C" w:rsidRPr="00891D5C" w:rsidRDefault="00891D5C" w:rsidP="004B2D81">
      <w:pPr>
        <w:spacing w:after="0"/>
        <w:ind w:firstLine="283"/>
        <w:jc w:val="both"/>
        <w:rPr>
          <w:color w:val="000000"/>
          <w:sz w:val="24"/>
          <w:szCs w:val="24"/>
        </w:rPr>
      </w:pPr>
      <w:r w:rsidRPr="00891D5C">
        <w:rPr>
          <w:color w:val="000000"/>
          <w:sz w:val="24"/>
          <w:szCs w:val="24"/>
        </w:rPr>
        <w:t xml:space="preserve">В качестве </w:t>
      </w:r>
      <w:r w:rsidRPr="007F436D">
        <w:rPr>
          <w:b/>
          <w:bCs/>
          <w:color w:val="000000"/>
          <w:sz w:val="24"/>
          <w:szCs w:val="24"/>
        </w:rPr>
        <w:t>наиболее эффективных вариантов взаимодействия потенциального работодателя для выпускников и вуза</w:t>
      </w:r>
      <w:r w:rsidRPr="00891D5C">
        <w:rPr>
          <w:color w:val="000000"/>
          <w:sz w:val="24"/>
          <w:szCs w:val="24"/>
        </w:rPr>
        <w:t xml:space="preserve"> прошедшие опрос компании чаще всего упоминали:</w:t>
      </w:r>
    </w:p>
    <w:p w14:paraId="56A85076" w14:textId="7C6F0FD6" w:rsidR="00C53412" w:rsidRDefault="00C53412" w:rsidP="00C53412">
      <w:pPr>
        <w:spacing w:after="0"/>
        <w:ind w:firstLine="28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="00891D5C" w:rsidRPr="00891D5C">
        <w:rPr>
          <w:color w:val="000000"/>
          <w:sz w:val="24"/>
          <w:szCs w:val="24"/>
        </w:rPr>
        <w:t>презентацию компании (3</w:t>
      </w:r>
      <w:r w:rsidR="004B2D81">
        <w:rPr>
          <w:color w:val="000000"/>
          <w:sz w:val="24"/>
          <w:szCs w:val="24"/>
        </w:rPr>
        <w:t>4,6</w:t>
      </w:r>
      <w:r w:rsidR="00891D5C" w:rsidRPr="00891D5C">
        <w:rPr>
          <w:color w:val="000000"/>
          <w:sz w:val="24"/>
          <w:szCs w:val="24"/>
        </w:rPr>
        <w:t xml:space="preserve">% упоминаний), </w:t>
      </w:r>
    </w:p>
    <w:p w14:paraId="7BB17D65" w14:textId="362E62A7" w:rsidR="00C53412" w:rsidRDefault="00C53412" w:rsidP="00C53412">
      <w:pPr>
        <w:spacing w:after="0"/>
        <w:ind w:firstLine="28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="00891D5C" w:rsidRPr="00891D5C">
        <w:rPr>
          <w:color w:val="000000"/>
          <w:sz w:val="24"/>
          <w:szCs w:val="24"/>
        </w:rPr>
        <w:t>закрепление предприятия в качестве базы для практики студентов (2</w:t>
      </w:r>
      <w:r w:rsidR="004B2D81">
        <w:rPr>
          <w:color w:val="000000"/>
          <w:sz w:val="24"/>
          <w:szCs w:val="24"/>
        </w:rPr>
        <w:t>5,2</w:t>
      </w:r>
      <w:r w:rsidR="00891D5C" w:rsidRPr="00891D5C">
        <w:rPr>
          <w:color w:val="000000"/>
          <w:sz w:val="24"/>
          <w:szCs w:val="24"/>
        </w:rPr>
        <w:t xml:space="preserve">% упоминаний), а также </w:t>
      </w:r>
    </w:p>
    <w:p w14:paraId="21C94546" w14:textId="0C14C225" w:rsidR="00891D5C" w:rsidRDefault="00C53412" w:rsidP="00C53412">
      <w:pPr>
        <w:spacing w:after="0"/>
        <w:ind w:firstLine="28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="00891D5C" w:rsidRPr="00891D5C">
        <w:rPr>
          <w:color w:val="000000"/>
          <w:sz w:val="24"/>
          <w:szCs w:val="24"/>
        </w:rPr>
        <w:t>участие в учебном процессе (лекции и семинары) и в разработке совместных образовательных программ (по 11% упоминаний соответственно).</w:t>
      </w:r>
    </w:p>
    <w:p w14:paraId="4B7431BB" w14:textId="0858B969" w:rsidR="004B2D81" w:rsidRPr="00891D5C" w:rsidRDefault="004B2D81" w:rsidP="004B2D81">
      <w:pPr>
        <w:jc w:val="center"/>
        <w:rPr>
          <w:color w:val="000000"/>
          <w:sz w:val="24"/>
          <w:szCs w:val="24"/>
        </w:rPr>
      </w:pPr>
      <w:r w:rsidRPr="004B2D81">
        <w:rPr>
          <w:noProof/>
          <w:color w:val="000000"/>
          <w:sz w:val="24"/>
          <w:szCs w:val="24"/>
        </w:rPr>
        <w:lastRenderedPageBreak/>
        <w:drawing>
          <wp:inline distT="0" distB="0" distL="0" distR="0" wp14:anchorId="4ECDB1F5" wp14:editId="4430E26A">
            <wp:extent cx="4552950" cy="363855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52950" cy="363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088462" w14:textId="77777777" w:rsidR="007F436D" w:rsidRDefault="00FE01BC" w:rsidP="00FE01BC">
      <w:pPr>
        <w:spacing w:after="0"/>
        <w:ind w:firstLine="284"/>
        <w:jc w:val="both"/>
        <w:rPr>
          <w:color w:val="000000"/>
          <w:sz w:val="24"/>
          <w:szCs w:val="24"/>
        </w:rPr>
      </w:pPr>
      <w:r w:rsidRPr="007F436D">
        <w:rPr>
          <w:b/>
          <w:bCs/>
          <w:color w:val="000000"/>
          <w:sz w:val="24"/>
          <w:szCs w:val="24"/>
        </w:rPr>
        <w:t>Самыми интересными для работодателей</w:t>
      </w:r>
      <w:r w:rsidRPr="00FE01BC">
        <w:rPr>
          <w:color w:val="000000"/>
          <w:sz w:val="24"/>
          <w:szCs w:val="24"/>
        </w:rPr>
        <w:t xml:space="preserve">, </w:t>
      </w:r>
      <w:r w:rsidRPr="007F436D">
        <w:rPr>
          <w:b/>
          <w:bCs/>
          <w:color w:val="000000"/>
          <w:sz w:val="24"/>
          <w:szCs w:val="24"/>
        </w:rPr>
        <w:t>с точки зрения привлечения молодежи</w:t>
      </w:r>
      <w:r w:rsidRPr="00FE01BC">
        <w:rPr>
          <w:color w:val="000000"/>
          <w:sz w:val="24"/>
          <w:szCs w:val="24"/>
        </w:rPr>
        <w:t xml:space="preserve"> на предприятия, можно назвать </w:t>
      </w:r>
      <w:r w:rsidRPr="007F436D">
        <w:rPr>
          <w:b/>
          <w:bCs/>
          <w:color w:val="000000"/>
          <w:sz w:val="24"/>
          <w:szCs w:val="24"/>
        </w:rPr>
        <w:t>следующие мероприятия</w:t>
      </w:r>
      <w:r w:rsidRPr="00FE01BC">
        <w:rPr>
          <w:color w:val="000000"/>
          <w:sz w:val="24"/>
          <w:szCs w:val="24"/>
        </w:rPr>
        <w:t xml:space="preserve">: </w:t>
      </w:r>
    </w:p>
    <w:p w14:paraId="5A25E265" w14:textId="77777777" w:rsidR="007F436D" w:rsidRDefault="007F436D" w:rsidP="00FE01BC">
      <w:pPr>
        <w:spacing w:after="0"/>
        <w:ind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="00FE01BC" w:rsidRPr="00FE01BC">
        <w:rPr>
          <w:color w:val="000000"/>
          <w:sz w:val="24"/>
          <w:szCs w:val="24"/>
        </w:rPr>
        <w:t xml:space="preserve">дни карьеры (23% упоминаний), </w:t>
      </w:r>
    </w:p>
    <w:p w14:paraId="1EA557F4" w14:textId="77777777" w:rsidR="007F436D" w:rsidRDefault="007F436D" w:rsidP="00FE01BC">
      <w:pPr>
        <w:spacing w:after="0"/>
        <w:ind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="00FE01BC" w:rsidRPr="00FE01BC">
        <w:rPr>
          <w:color w:val="000000"/>
          <w:sz w:val="24"/>
          <w:szCs w:val="24"/>
        </w:rPr>
        <w:t>прохождение практики на предприятии (</w:t>
      </w:r>
      <w:r w:rsidR="00FE01BC">
        <w:rPr>
          <w:color w:val="000000"/>
          <w:sz w:val="24"/>
          <w:szCs w:val="24"/>
        </w:rPr>
        <w:t>17</w:t>
      </w:r>
      <w:r w:rsidR="00FE01BC" w:rsidRPr="00FE01BC">
        <w:rPr>
          <w:color w:val="000000"/>
          <w:sz w:val="24"/>
          <w:szCs w:val="24"/>
        </w:rPr>
        <w:t xml:space="preserve">% упоминаний), а также </w:t>
      </w:r>
    </w:p>
    <w:p w14:paraId="4B82BD8C" w14:textId="77777777" w:rsidR="007F436D" w:rsidRDefault="007F436D" w:rsidP="00FE01BC">
      <w:pPr>
        <w:spacing w:after="0"/>
        <w:ind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="00FE01BC" w:rsidRPr="00FE01BC">
        <w:rPr>
          <w:color w:val="000000"/>
          <w:sz w:val="24"/>
          <w:szCs w:val="24"/>
        </w:rPr>
        <w:t xml:space="preserve">экскурсии на предприятия и </w:t>
      </w:r>
    </w:p>
    <w:p w14:paraId="1ABD9FE0" w14:textId="6DF53120" w:rsidR="00FE01BC" w:rsidRDefault="007F436D" w:rsidP="00FE01BC">
      <w:pPr>
        <w:spacing w:after="0"/>
        <w:ind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="00FE01BC" w:rsidRPr="00FE01BC">
        <w:rPr>
          <w:color w:val="000000"/>
          <w:sz w:val="24"/>
          <w:szCs w:val="24"/>
        </w:rPr>
        <w:t>взаимодействие с обучающимися в социальных сетях (по 1</w:t>
      </w:r>
      <w:r w:rsidR="00FE01BC">
        <w:rPr>
          <w:color w:val="000000"/>
          <w:sz w:val="24"/>
          <w:szCs w:val="24"/>
        </w:rPr>
        <w:t>3,4</w:t>
      </w:r>
      <w:r w:rsidR="00FE01BC" w:rsidRPr="00FE01BC">
        <w:rPr>
          <w:color w:val="000000"/>
          <w:sz w:val="24"/>
          <w:szCs w:val="24"/>
        </w:rPr>
        <w:t>% упоминаний соответственно).</w:t>
      </w:r>
    </w:p>
    <w:p w14:paraId="406BB749" w14:textId="7504F6F9" w:rsidR="00FE01BC" w:rsidRPr="00FE01BC" w:rsidRDefault="00FE01BC" w:rsidP="00FE01BC">
      <w:pPr>
        <w:spacing w:after="0"/>
        <w:ind w:firstLine="284"/>
        <w:jc w:val="center"/>
        <w:rPr>
          <w:color w:val="000000"/>
          <w:sz w:val="24"/>
          <w:szCs w:val="24"/>
        </w:rPr>
      </w:pPr>
      <w:r w:rsidRPr="00FE01BC">
        <w:rPr>
          <w:noProof/>
          <w:color w:val="000000"/>
          <w:sz w:val="24"/>
          <w:szCs w:val="24"/>
        </w:rPr>
        <w:drawing>
          <wp:inline distT="0" distB="0" distL="0" distR="0" wp14:anchorId="5A83A7EA" wp14:editId="07CDA6C9">
            <wp:extent cx="4686300" cy="40767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86300" cy="407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8E85B2" w14:textId="77777777" w:rsidR="00D86C91" w:rsidRDefault="00D86C91" w:rsidP="00D86C91">
      <w:pPr>
        <w:ind w:firstLine="284"/>
        <w:jc w:val="both"/>
      </w:pPr>
    </w:p>
    <w:p w14:paraId="2A3A410D" w14:textId="0CB987B7" w:rsidR="006C5D6A" w:rsidRPr="006C5D6A" w:rsidRDefault="006C5D6A" w:rsidP="006C5D6A">
      <w:pPr>
        <w:spacing w:after="0"/>
        <w:ind w:firstLine="284"/>
        <w:jc w:val="both"/>
        <w:rPr>
          <w:color w:val="000000"/>
          <w:sz w:val="24"/>
          <w:szCs w:val="24"/>
        </w:rPr>
      </w:pPr>
      <w:r w:rsidRPr="006C5D6A">
        <w:rPr>
          <w:color w:val="000000"/>
          <w:sz w:val="24"/>
          <w:szCs w:val="24"/>
        </w:rPr>
        <w:t xml:space="preserve">В целом, согласно результатам опроса, взгляд работодателей достаточно оптимистичен на вопрос трудоустройства выпускников, нет никаких резких изменений в предпочтениях относительно подготовки выпускников или способах их привлечения. </w:t>
      </w:r>
    </w:p>
    <w:p w14:paraId="17DE5FD3" w14:textId="15E696CE" w:rsidR="006C5D6A" w:rsidRPr="006C5D6A" w:rsidRDefault="006C5D6A" w:rsidP="006C5D6A">
      <w:pPr>
        <w:spacing w:after="0"/>
        <w:ind w:firstLine="284"/>
        <w:jc w:val="both"/>
        <w:rPr>
          <w:color w:val="000000"/>
          <w:sz w:val="24"/>
          <w:szCs w:val="24"/>
        </w:rPr>
      </w:pPr>
      <w:r w:rsidRPr="006C5D6A">
        <w:rPr>
          <w:color w:val="000000"/>
          <w:sz w:val="24"/>
          <w:szCs w:val="24"/>
        </w:rPr>
        <w:t xml:space="preserve">Наконец, по мнению работодателей, </w:t>
      </w:r>
      <w:r w:rsidR="00A83527">
        <w:rPr>
          <w:color w:val="000000"/>
          <w:sz w:val="24"/>
          <w:szCs w:val="24"/>
        </w:rPr>
        <w:t xml:space="preserve">самое </w:t>
      </w:r>
      <w:r w:rsidR="00A83527" w:rsidRPr="007F436D">
        <w:rPr>
          <w:b/>
          <w:bCs/>
          <w:color w:val="000000"/>
          <w:sz w:val="24"/>
          <w:szCs w:val="24"/>
        </w:rPr>
        <w:t>главное</w:t>
      </w:r>
      <w:r w:rsidRPr="007F436D">
        <w:rPr>
          <w:b/>
          <w:bCs/>
          <w:color w:val="000000"/>
          <w:sz w:val="24"/>
          <w:szCs w:val="24"/>
        </w:rPr>
        <w:t xml:space="preserve">, что может способствовать успешному трудоустройству выпускника вуза </w:t>
      </w:r>
      <w:r w:rsidR="00A83527" w:rsidRPr="007F436D">
        <w:rPr>
          <w:b/>
          <w:bCs/>
          <w:color w:val="000000"/>
          <w:sz w:val="24"/>
          <w:szCs w:val="24"/>
        </w:rPr>
        <w:t>(ТОП – 5)</w:t>
      </w:r>
      <w:r w:rsidR="00A83527">
        <w:rPr>
          <w:color w:val="000000"/>
          <w:sz w:val="24"/>
          <w:szCs w:val="24"/>
        </w:rPr>
        <w:t xml:space="preserve"> </w:t>
      </w:r>
      <w:r w:rsidRPr="006C5D6A">
        <w:rPr>
          <w:color w:val="000000"/>
          <w:sz w:val="24"/>
          <w:szCs w:val="24"/>
        </w:rPr>
        <w:t>— это:</w:t>
      </w:r>
    </w:p>
    <w:p w14:paraId="490EDBCC" w14:textId="78A48F28" w:rsidR="006C5D6A" w:rsidRPr="006C5D6A" w:rsidRDefault="006C5D6A" w:rsidP="006C5D6A">
      <w:pPr>
        <w:numPr>
          <w:ilvl w:val="0"/>
          <w:numId w:val="1"/>
        </w:numPr>
        <w:suppressAutoHyphens/>
        <w:overflowPunct w:val="0"/>
        <w:spacing w:after="0" w:line="240" w:lineRule="auto"/>
        <w:ind w:left="0" w:firstLine="284"/>
        <w:jc w:val="both"/>
        <w:rPr>
          <w:color w:val="000000"/>
          <w:sz w:val="24"/>
          <w:szCs w:val="24"/>
        </w:rPr>
      </w:pPr>
      <w:r w:rsidRPr="006C5D6A">
        <w:rPr>
          <w:color w:val="000000"/>
          <w:sz w:val="24"/>
          <w:szCs w:val="24"/>
        </w:rPr>
        <w:t>опыт работы или стажировка по специальности (почти 2</w:t>
      </w:r>
      <w:r w:rsidR="00A83527">
        <w:rPr>
          <w:color w:val="000000"/>
          <w:sz w:val="24"/>
          <w:szCs w:val="24"/>
        </w:rPr>
        <w:t>0</w:t>
      </w:r>
      <w:r w:rsidRPr="006C5D6A">
        <w:rPr>
          <w:color w:val="000000"/>
          <w:sz w:val="24"/>
          <w:szCs w:val="24"/>
        </w:rPr>
        <w:t>% упоминаний),</w:t>
      </w:r>
    </w:p>
    <w:p w14:paraId="5A12F926" w14:textId="6C92034E" w:rsidR="006C5D6A" w:rsidRPr="006C5D6A" w:rsidRDefault="00A83527" w:rsidP="006C5D6A">
      <w:pPr>
        <w:numPr>
          <w:ilvl w:val="0"/>
          <w:numId w:val="1"/>
        </w:numPr>
        <w:suppressAutoHyphens/>
        <w:overflowPunct w:val="0"/>
        <w:spacing w:after="0" w:line="240" w:lineRule="auto"/>
        <w:ind w:left="0" w:firstLine="284"/>
        <w:jc w:val="both"/>
        <w:rPr>
          <w:color w:val="000000"/>
          <w:sz w:val="24"/>
          <w:szCs w:val="24"/>
        </w:rPr>
      </w:pPr>
      <w:r w:rsidRPr="006C5D6A">
        <w:rPr>
          <w:color w:val="000000"/>
          <w:sz w:val="24"/>
          <w:szCs w:val="24"/>
        </w:rPr>
        <w:t>четкое понимание, какую именно работу хочет выпускник (почти 1</w:t>
      </w:r>
      <w:r>
        <w:rPr>
          <w:color w:val="000000"/>
          <w:sz w:val="24"/>
          <w:szCs w:val="24"/>
        </w:rPr>
        <w:t>5</w:t>
      </w:r>
      <w:r w:rsidRPr="006C5D6A">
        <w:rPr>
          <w:color w:val="000000"/>
          <w:sz w:val="24"/>
          <w:szCs w:val="24"/>
        </w:rPr>
        <w:t>% упоминаний)</w:t>
      </w:r>
      <w:r>
        <w:rPr>
          <w:color w:val="000000"/>
          <w:sz w:val="24"/>
          <w:szCs w:val="24"/>
        </w:rPr>
        <w:t xml:space="preserve">, </w:t>
      </w:r>
      <w:r w:rsidR="006C5D6A" w:rsidRPr="006C5D6A">
        <w:rPr>
          <w:color w:val="000000"/>
          <w:sz w:val="24"/>
          <w:szCs w:val="24"/>
        </w:rPr>
        <w:t>а также</w:t>
      </w:r>
    </w:p>
    <w:p w14:paraId="24ED110E" w14:textId="69D8E92C" w:rsidR="006C5D6A" w:rsidRPr="006C5D6A" w:rsidRDefault="00A83527" w:rsidP="006C5D6A">
      <w:pPr>
        <w:numPr>
          <w:ilvl w:val="0"/>
          <w:numId w:val="1"/>
        </w:numPr>
        <w:suppressAutoHyphens/>
        <w:overflowPunct w:val="0"/>
        <w:spacing w:after="0" w:line="240" w:lineRule="auto"/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хорошая теоретическая подготовка (почти 14% упоминаний)</w:t>
      </w:r>
    </w:p>
    <w:p w14:paraId="35B40F4B" w14:textId="6B1705A8" w:rsidR="006C5D6A" w:rsidRDefault="006C5D6A" w:rsidP="006C5D6A">
      <w:pPr>
        <w:numPr>
          <w:ilvl w:val="0"/>
          <w:numId w:val="1"/>
        </w:numPr>
        <w:suppressAutoHyphens/>
        <w:overflowPunct w:val="0"/>
        <w:spacing w:after="0" w:line="240" w:lineRule="auto"/>
        <w:ind w:left="0" w:firstLine="284"/>
        <w:jc w:val="both"/>
        <w:rPr>
          <w:color w:val="000000"/>
          <w:sz w:val="24"/>
          <w:szCs w:val="24"/>
        </w:rPr>
      </w:pPr>
      <w:r w:rsidRPr="006C5D6A">
        <w:rPr>
          <w:color w:val="000000"/>
          <w:sz w:val="24"/>
          <w:szCs w:val="24"/>
        </w:rPr>
        <w:t xml:space="preserve">развитые </w:t>
      </w:r>
      <w:proofErr w:type="spellStart"/>
      <w:r w:rsidRPr="006C5D6A">
        <w:rPr>
          <w:color w:val="000000"/>
          <w:sz w:val="24"/>
          <w:szCs w:val="24"/>
        </w:rPr>
        <w:t>soft</w:t>
      </w:r>
      <w:proofErr w:type="spellEnd"/>
      <w:r w:rsidRPr="006C5D6A">
        <w:rPr>
          <w:color w:val="000000"/>
          <w:sz w:val="24"/>
          <w:szCs w:val="24"/>
        </w:rPr>
        <w:t xml:space="preserve"> </w:t>
      </w:r>
      <w:proofErr w:type="spellStart"/>
      <w:r w:rsidRPr="006C5D6A">
        <w:rPr>
          <w:color w:val="000000"/>
          <w:sz w:val="24"/>
          <w:szCs w:val="24"/>
        </w:rPr>
        <w:t>skills</w:t>
      </w:r>
      <w:proofErr w:type="spellEnd"/>
      <w:r w:rsidRPr="006C5D6A">
        <w:rPr>
          <w:color w:val="000000"/>
          <w:sz w:val="24"/>
          <w:szCs w:val="24"/>
        </w:rPr>
        <w:t xml:space="preserve"> (</w:t>
      </w:r>
      <w:r w:rsidR="00A83527">
        <w:rPr>
          <w:color w:val="000000"/>
          <w:sz w:val="24"/>
          <w:szCs w:val="24"/>
        </w:rPr>
        <w:t xml:space="preserve">почти </w:t>
      </w:r>
      <w:r w:rsidRPr="006C5D6A">
        <w:rPr>
          <w:color w:val="000000"/>
          <w:sz w:val="24"/>
          <w:szCs w:val="24"/>
        </w:rPr>
        <w:t>12% упоминаний)</w:t>
      </w:r>
    </w:p>
    <w:p w14:paraId="6D40F637" w14:textId="0D787711" w:rsidR="00A83527" w:rsidRDefault="00A83527" w:rsidP="006C5D6A">
      <w:pPr>
        <w:numPr>
          <w:ilvl w:val="0"/>
          <w:numId w:val="1"/>
        </w:numPr>
        <w:suppressAutoHyphens/>
        <w:overflowPunct w:val="0"/>
        <w:spacing w:after="0" w:line="240" w:lineRule="auto"/>
        <w:ind w:left="0"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желание много работать (почти 11% упоминаний).</w:t>
      </w:r>
    </w:p>
    <w:p w14:paraId="604F77CB" w14:textId="63B3A094" w:rsidR="006C5D6A" w:rsidRDefault="006C5D6A" w:rsidP="006C5D6A">
      <w:pPr>
        <w:suppressAutoHyphens/>
        <w:overflowPunct w:val="0"/>
        <w:spacing w:after="0" w:line="240" w:lineRule="auto"/>
        <w:ind w:left="284"/>
        <w:jc w:val="both"/>
        <w:rPr>
          <w:color w:val="000000"/>
          <w:sz w:val="24"/>
          <w:szCs w:val="24"/>
        </w:rPr>
      </w:pPr>
    </w:p>
    <w:p w14:paraId="7D2434F0" w14:textId="19AF7E0D" w:rsidR="006C5D6A" w:rsidRPr="006C5D6A" w:rsidRDefault="00A83527" w:rsidP="00A83527">
      <w:pPr>
        <w:suppressAutoHyphens/>
        <w:overflowPunct w:val="0"/>
        <w:spacing w:after="0" w:line="240" w:lineRule="auto"/>
        <w:ind w:left="284"/>
        <w:jc w:val="center"/>
        <w:rPr>
          <w:color w:val="000000"/>
          <w:sz w:val="24"/>
          <w:szCs w:val="24"/>
        </w:rPr>
      </w:pPr>
      <w:r w:rsidRPr="00A83527">
        <w:rPr>
          <w:noProof/>
          <w:color w:val="000000"/>
          <w:sz w:val="24"/>
          <w:szCs w:val="24"/>
        </w:rPr>
        <w:drawing>
          <wp:inline distT="0" distB="0" distL="0" distR="0" wp14:anchorId="7C837796" wp14:editId="5A8F9E8A">
            <wp:extent cx="4648200" cy="47815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648200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280204" w14:textId="77777777" w:rsidR="006E43CE" w:rsidRDefault="006E43CE" w:rsidP="007628E7">
      <w:pPr>
        <w:jc w:val="right"/>
      </w:pPr>
    </w:p>
    <w:p w14:paraId="490C99A0" w14:textId="77777777" w:rsidR="00A83527" w:rsidRDefault="00A83527" w:rsidP="007628E7">
      <w:pPr>
        <w:jc w:val="right"/>
      </w:pPr>
    </w:p>
    <w:p w14:paraId="3EA0B330" w14:textId="77777777" w:rsidR="00A83527" w:rsidRDefault="00A83527" w:rsidP="007628E7">
      <w:pPr>
        <w:jc w:val="right"/>
      </w:pPr>
    </w:p>
    <w:p w14:paraId="45780071" w14:textId="77777777" w:rsidR="00A83527" w:rsidRDefault="00A83527" w:rsidP="007628E7">
      <w:pPr>
        <w:jc w:val="right"/>
      </w:pPr>
    </w:p>
    <w:p w14:paraId="06192B49" w14:textId="77777777" w:rsidR="00A83527" w:rsidRDefault="00A83527" w:rsidP="007628E7">
      <w:pPr>
        <w:jc w:val="right"/>
      </w:pPr>
    </w:p>
    <w:p w14:paraId="68B95F97" w14:textId="77777777" w:rsidR="00A83527" w:rsidRDefault="00A83527" w:rsidP="007628E7">
      <w:pPr>
        <w:jc w:val="right"/>
      </w:pPr>
    </w:p>
    <w:p w14:paraId="350B56D7" w14:textId="77777777" w:rsidR="00A83527" w:rsidRDefault="00A83527" w:rsidP="007628E7">
      <w:pPr>
        <w:jc w:val="right"/>
      </w:pPr>
    </w:p>
    <w:p w14:paraId="221D38CF" w14:textId="2A9519CB" w:rsidR="007628E7" w:rsidRDefault="007628E7" w:rsidP="007628E7">
      <w:pPr>
        <w:jc w:val="right"/>
      </w:pPr>
      <w:r>
        <w:t>Приложение 1</w:t>
      </w:r>
    </w:p>
    <w:p w14:paraId="1BEDAA9D" w14:textId="665DAEAA" w:rsidR="007628E7" w:rsidRDefault="007628E7" w:rsidP="007628E7">
      <w:pPr>
        <w:jc w:val="center"/>
        <w:rPr>
          <w:b/>
          <w:bCs/>
          <w:sz w:val="28"/>
          <w:szCs w:val="28"/>
        </w:rPr>
      </w:pPr>
      <w:r w:rsidRPr="007628E7">
        <w:rPr>
          <w:b/>
          <w:bCs/>
          <w:sz w:val="28"/>
          <w:szCs w:val="28"/>
        </w:rPr>
        <w:t>Перечень компаний, прошедших опрос</w:t>
      </w:r>
    </w:p>
    <w:tbl>
      <w:tblPr>
        <w:tblW w:w="9355" w:type="dxa"/>
        <w:tblLook w:val="04A0" w:firstRow="1" w:lastRow="0" w:firstColumn="1" w:lastColumn="0" w:noHBand="0" w:noVBand="1"/>
      </w:tblPr>
      <w:tblGrid>
        <w:gridCol w:w="9355"/>
      </w:tblGrid>
      <w:tr w:rsidR="007628E7" w:rsidRPr="007628E7" w14:paraId="13110238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2DC0E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Биаксплен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7628E7" w:rsidRPr="007628E7" w14:paraId="1A0E2034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8EDF03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Департамент внешних связей Правительства Нижегородской области</w:t>
            </w:r>
          </w:p>
        </w:tc>
      </w:tr>
      <w:tr w:rsidR="007628E7" w:rsidRPr="007628E7" w14:paraId="3F708864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62184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НАО "Гидромаш"</w:t>
            </w:r>
          </w:p>
        </w:tc>
      </w:tr>
      <w:tr w:rsidR="007628E7" w:rsidRPr="007628E7" w14:paraId="6EB46BF3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D2A16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"Радио Гигабит"</w:t>
            </w:r>
          </w:p>
        </w:tc>
      </w:tr>
      <w:tr w:rsidR="007628E7" w:rsidRPr="007628E7" w14:paraId="442E142C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9E40F1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ООО 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НетКрэкер</w:t>
            </w:r>
            <w:proofErr w:type="spellEnd"/>
          </w:p>
        </w:tc>
      </w:tr>
      <w:tr w:rsidR="007628E7" w:rsidRPr="007628E7" w14:paraId="4F5875C7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C8C5C9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АО "НПП "Салют"</w:t>
            </w:r>
          </w:p>
        </w:tc>
      </w:tr>
      <w:tr w:rsidR="007628E7" w:rsidRPr="007628E7" w14:paraId="358D5BE9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B3142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АО "Нижегородский водоканал"</w:t>
            </w:r>
          </w:p>
        </w:tc>
      </w:tr>
      <w:tr w:rsidR="007628E7" w:rsidRPr="007628E7" w14:paraId="6032E86A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BD68F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"Медиа-НН"</w:t>
            </w:r>
          </w:p>
        </w:tc>
      </w:tr>
      <w:tr w:rsidR="007628E7" w:rsidRPr="007628E7" w14:paraId="710E1555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B1AC1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КПМГ</w:t>
            </w:r>
          </w:p>
        </w:tc>
      </w:tr>
      <w:tr w:rsidR="007628E7" w:rsidRPr="007628E7" w14:paraId="194685F8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555910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Константа-НН</w:t>
            </w:r>
          </w:p>
        </w:tc>
      </w:tr>
      <w:tr w:rsidR="007628E7" w:rsidRPr="007628E7" w14:paraId="07AE7C6E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E35B0" w14:textId="4C42880E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ГК 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Росполихим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(ООО "Газпромнефть-смазочные материалы")</w:t>
            </w:r>
          </w:p>
        </w:tc>
      </w:tr>
      <w:tr w:rsidR="007628E7" w:rsidRPr="007628E7" w14:paraId="25FDF7B7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8331F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ГКУ</w:t>
            </w:r>
            <w:proofErr w:type="gram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НО ЦЗН г. Нижнего Новгорода</w:t>
            </w:r>
          </w:p>
        </w:tc>
      </w:tr>
      <w:tr w:rsidR="007628E7" w:rsidRPr="007628E7" w14:paraId="0F5F1E49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14FDF3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АО "ОКБМ АФРИКАНТОВ"</w:t>
            </w:r>
          </w:p>
        </w:tc>
      </w:tr>
      <w:tr w:rsidR="007628E7" w:rsidRPr="007628E7" w14:paraId="20CA3914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9832D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АО НПО ЭРКОН</w:t>
            </w:r>
          </w:p>
        </w:tc>
      </w:tr>
      <w:tr w:rsidR="007628E7" w:rsidRPr="007628E7" w14:paraId="5A88A321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C850B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"Фирма "ХОРСТ"</w:t>
            </w:r>
          </w:p>
        </w:tc>
      </w:tr>
      <w:tr w:rsidR="007628E7" w:rsidRPr="007628E7" w14:paraId="27503198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E7024D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</w:t>
            </w:r>
            <w:proofErr w:type="gram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С:Апрель</w:t>
            </w:r>
            <w:proofErr w:type="gram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Софт</w:t>
            </w:r>
          </w:p>
        </w:tc>
      </w:tr>
      <w:tr w:rsidR="007628E7" w:rsidRPr="007628E7" w14:paraId="608BB852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B6418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ПАО "МТС"</w:t>
            </w:r>
          </w:p>
        </w:tc>
      </w:tr>
      <w:tr w:rsidR="007628E7" w:rsidRPr="007628E7" w14:paraId="6C996EEC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B0631" w14:textId="2F6A554F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ГБУЗ НО "НОКБ им. 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Н.А.Семашко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7628E7" w:rsidRPr="007628E7" w14:paraId="4557FA48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14DF1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Банк ГПБ (АО)</w:t>
            </w:r>
          </w:p>
        </w:tc>
      </w:tr>
      <w:tr w:rsidR="007628E7" w:rsidRPr="007628E7" w14:paraId="5F44B8F5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96CED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"МФИ Софт"</w:t>
            </w:r>
          </w:p>
        </w:tc>
      </w:tr>
      <w:tr w:rsidR="007628E7" w:rsidRPr="007628E7" w14:paraId="2846D90C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86851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"Гама"</w:t>
            </w:r>
          </w:p>
        </w:tc>
      </w:tr>
      <w:tr w:rsidR="007628E7" w:rsidRPr="007628E7" w14:paraId="6F61D666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1713C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Sheraton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Nizhny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Novgorod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Kremlin</w:t>
            </w:r>
            <w:proofErr w:type="spellEnd"/>
          </w:p>
        </w:tc>
      </w:tr>
      <w:tr w:rsidR="007628E7" w:rsidRPr="007628E7" w14:paraId="7BD7D0A0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AEB76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УФНС России по Нижегородской области</w:t>
            </w:r>
          </w:p>
        </w:tc>
      </w:tr>
      <w:tr w:rsidR="007628E7" w:rsidRPr="007628E7" w14:paraId="34BDB4D0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B8443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Neuro.net</w:t>
            </w:r>
          </w:p>
        </w:tc>
      </w:tr>
      <w:tr w:rsidR="007628E7" w:rsidRPr="007628E7" w14:paraId="45FC0299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E6B6C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АО "РусГидро Общий Центр Обслуживания"</w:t>
            </w:r>
          </w:p>
        </w:tc>
      </w:tr>
      <w:tr w:rsidR="007628E7" w:rsidRPr="007628E7" w14:paraId="458217F5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C84DD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МАКСИДОМ</w:t>
            </w:r>
          </w:p>
        </w:tc>
      </w:tr>
      <w:tr w:rsidR="007628E7" w:rsidRPr="007628E7" w14:paraId="1EF28C0A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DDEDA5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EY (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Ernst&amp;Young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)</w:t>
            </w:r>
          </w:p>
        </w:tc>
      </w:tr>
      <w:tr w:rsidR="007628E7" w:rsidRPr="007628E7" w14:paraId="5EF31BAF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31ED8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Lad</w:t>
            </w:r>
            <w:proofErr w:type="spellEnd"/>
          </w:p>
        </w:tc>
      </w:tr>
      <w:tr w:rsidR="007628E7" w:rsidRPr="007628E7" w14:paraId="746831BA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9F2E6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Alaris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Labs</w:t>
            </w:r>
          </w:p>
        </w:tc>
      </w:tr>
      <w:tr w:rsidR="007628E7" w:rsidRPr="007628E7" w14:paraId="6764645A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8940B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АСЭ</w:t>
            </w:r>
          </w:p>
        </w:tc>
      </w:tr>
      <w:tr w:rsidR="007628E7" w:rsidRPr="007628E7" w14:paraId="47AC5272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6AC24A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Globus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it</w:t>
            </w:r>
            <w:proofErr w:type="spellEnd"/>
          </w:p>
        </w:tc>
      </w:tr>
      <w:tr w:rsidR="007628E7" w:rsidRPr="007628E7" w14:paraId="12E7E88E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3B6C8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АО НПО ПРЗ</w:t>
            </w:r>
          </w:p>
        </w:tc>
      </w:tr>
      <w:tr w:rsidR="007628E7" w:rsidRPr="007628E7" w14:paraId="2B174B2E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D15784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АО "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Гринатом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7628E7" w:rsidRPr="007628E7" w14:paraId="5A399244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BF097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Публичное акционерное общество "Завод им. Г. И. Петровского"</w:t>
            </w:r>
          </w:p>
        </w:tc>
      </w:tr>
      <w:tr w:rsidR="007628E7" w:rsidRPr="007628E7" w14:paraId="27442447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D2A7E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АО "Теплоэнерго"</w:t>
            </w:r>
          </w:p>
        </w:tc>
      </w:tr>
      <w:tr w:rsidR="007628E7" w:rsidRPr="007628E7" w14:paraId="6B86E598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07F0C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ФГБУ "ЦЛАТИ по ПФО"</w:t>
            </w:r>
          </w:p>
        </w:tc>
      </w:tr>
      <w:tr w:rsidR="007628E7" w:rsidRPr="007628E7" w14:paraId="2384B14C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2EA56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«Константа-НН»</w:t>
            </w:r>
          </w:p>
        </w:tc>
      </w:tr>
      <w:tr w:rsidR="007628E7" w:rsidRPr="007628E7" w14:paraId="712FF97A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27219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ООО "Торговый дом 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Иксора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7628E7" w:rsidRPr="007628E7" w14:paraId="2A1AF5F3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82B9B3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ГБУЗ НО "Городская поликлиника № 1 Приокского района"</w:t>
            </w:r>
          </w:p>
        </w:tc>
      </w:tr>
      <w:tr w:rsidR="007628E7" w:rsidRPr="007628E7" w14:paraId="0A09A4E1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A30A9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"Ю Би Эс Технологии"</w:t>
            </w:r>
          </w:p>
        </w:tc>
      </w:tr>
      <w:tr w:rsidR="007628E7" w:rsidRPr="007628E7" w14:paraId="3C487DD5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70B47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МФИ Софт</w:t>
            </w:r>
          </w:p>
        </w:tc>
      </w:tr>
      <w:tr w:rsidR="007628E7" w:rsidRPr="007628E7" w14:paraId="3A06A052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02274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Первый Бит</w:t>
            </w:r>
          </w:p>
        </w:tc>
      </w:tr>
      <w:tr w:rsidR="007628E7" w:rsidRPr="007628E7" w14:paraId="00F4B2DD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413E03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lastRenderedPageBreak/>
              <w:t>Государственное бюджетное учреждение "Центр правового консультирования граждан и юридических лиц"</w:t>
            </w:r>
          </w:p>
        </w:tc>
      </w:tr>
      <w:tr w:rsidR="007628E7" w:rsidRPr="007628E7" w14:paraId="7DA0D689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E7D7C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"Гостиница "Волна"</w:t>
            </w:r>
          </w:p>
        </w:tc>
      </w:tr>
      <w:tr w:rsidR="007628E7" w:rsidRPr="007628E7" w14:paraId="7AA1FF5B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33EEE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АО "Нижегородский водоканал"</w:t>
            </w:r>
          </w:p>
        </w:tc>
      </w:tr>
      <w:tr w:rsidR="007628E7" w:rsidRPr="007628E7" w14:paraId="0CF4184C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E5087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нотариальная контора</w:t>
            </w:r>
          </w:p>
        </w:tc>
      </w:tr>
      <w:tr w:rsidR="007628E7" w:rsidRPr="007628E7" w14:paraId="5128DEB0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54D981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Эфорос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7628E7" w:rsidRPr="007628E7" w14:paraId="52300337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3E1F4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2гис</w:t>
            </w:r>
          </w:p>
        </w:tc>
      </w:tr>
      <w:tr w:rsidR="007628E7" w:rsidRPr="007628E7" w14:paraId="496E285E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829F4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OOO УК "Джи Эл Эс Инвест"</w:t>
            </w:r>
          </w:p>
        </w:tc>
      </w:tr>
      <w:tr w:rsidR="007628E7" w:rsidRPr="007628E7" w14:paraId="464FD886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0F76DE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Государственное автономное учреждение Нижегородской области "Центр координации проектов цифровой экономики" (ГАУ НО "ЦИТ")</w:t>
            </w:r>
          </w:p>
        </w:tc>
      </w:tr>
      <w:tr w:rsidR="007628E7" w:rsidRPr="007628E7" w14:paraId="26468880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2572A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ГБПОУ НИК</w:t>
            </w:r>
          </w:p>
        </w:tc>
      </w:tr>
      <w:tr w:rsidR="007628E7" w:rsidRPr="007628E7" w14:paraId="4EC3F904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F70B6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"СЕРВИС МАСТЕР"</w:t>
            </w:r>
          </w:p>
        </w:tc>
      </w:tr>
      <w:tr w:rsidR="007628E7" w:rsidRPr="007628E7" w14:paraId="3DA34131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34F4E1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ООО 2Торговый Дом 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Консиб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-Нижний </w:t>
            </w:r>
            <w:proofErr w:type="spellStart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новгород</w:t>
            </w:r>
            <w:proofErr w:type="spellEnd"/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"</w:t>
            </w:r>
          </w:p>
        </w:tc>
      </w:tr>
      <w:tr w:rsidR="007628E7" w:rsidRPr="007628E7" w14:paraId="5B95FF21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8CC65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"РОСШИНА-Инвест"</w:t>
            </w:r>
          </w:p>
        </w:tc>
      </w:tr>
      <w:tr w:rsidR="007628E7" w:rsidRPr="007628E7" w14:paraId="7D03FEB8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976EC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"Вариант-Ресурс"</w:t>
            </w:r>
          </w:p>
        </w:tc>
      </w:tr>
      <w:tr w:rsidR="007628E7" w:rsidRPr="007628E7" w14:paraId="17BFDBB8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FC185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АНООДО Оксфорд</w:t>
            </w:r>
          </w:p>
        </w:tc>
      </w:tr>
      <w:tr w:rsidR="007628E7" w:rsidRPr="007628E7" w14:paraId="21DDE30F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5CD180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Победа</w:t>
            </w:r>
          </w:p>
        </w:tc>
      </w:tr>
      <w:tr w:rsidR="007628E7" w:rsidRPr="007628E7" w14:paraId="6F077BDC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5C7BD5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ПАБ</w:t>
            </w:r>
          </w:p>
        </w:tc>
      </w:tr>
      <w:tr w:rsidR="007628E7" w:rsidRPr="007628E7" w14:paraId="415255B1" w14:textId="77777777" w:rsidTr="007628E7">
        <w:trPr>
          <w:trHeight w:val="300"/>
        </w:trPr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78CD4" w14:textId="77777777" w:rsidR="007628E7" w:rsidRPr="008B56DA" w:rsidRDefault="007628E7" w:rsidP="007628E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8B56DA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Орион НН</w:t>
            </w:r>
          </w:p>
        </w:tc>
      </w:tr>
    </w:tbl>
    <w:p w14:paraId="330291B1" w14:textId="77777777" w:rsidR="007628E7" w:rsidRPr="007628E7" w:rsidRDefault="007628E7" w:rsidP="007628E7">
      <w:pPr>
        <w:jc w:val="both"/>
        <w:rPr>
          <w:b/>
          <w:bCs/>
          <w:sz w:val="28"/>
          <w:szCs w:val="28"/>
        </w:rPr>
      </w:pPr>
    </w:p>
    <w:sectPr w:rsidR="007628E7" w:rsidRPr="007628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5C20C7"/>
    <w:multiLevelType w:val="multilevel"/>
    <w:tmpl w:val="444C8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19455330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CB"/>
    <w:rsid w:val="002E727C"/>
    <w:rsid w:val="003F46E1"/>
    <w:rsid w:val="00443BBE"/>
    <w:rsid w:val="004B2D81"/>
    <w:rsid w:val="00501F5A"/>
    <w:rsid w:val="005A3F91"/>
    <w:rsid w:val="005A677E"/>
    <w:rsid w:val="005F2168"/>
    <w:rsid w:val="006976AC"/>
    <w:rsid w:val="006C5D6A"/>
    <w:rsid w:val="006E43CE"/>
    <w:rsid w:val="007628E7"/>
    <w:rsid w:val="007B7500"/>
    <w:rsid w:val="007F436D"/>
    <w:rsid w:val="00837FB6"/>
    <w:rsid w:val="00891D5C"/>
    <w:rsid w:val="008B56DA"/>
    <w:rsid w:val="009621E1"/>
    <w:rsid w:val="00A223A0"/>
    <w:rsid w:val="00A83527"/>
    <w:rsid w:val="00C53412"/>
    <w:rsid w:val="00C80AF0"/>
    <w:rsid w:val="00D20F66"/>
    <w:rsid w:val="00D86C91"/>
    <w:rsid w:val="00DD3C82"/>
    <w:rsid w:val="00E64DAA"/>
    <w:rsid w:val="00F050A0"/>
    <w:rsid w:val="00F3323B"/>
    <w:rsid w:val="00FB28F1"/>
    <w:rsid w:val="00FE01BC"/>
    <w:rsid w:val="00FF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7E774E"/>
  <w15:chartTrackingRefBased/>
  <w15:docId w15:val="{D69F2BE2-5F6B-48B2-88C3-9F6052CC1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41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7</Pages>
  <Words>660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Климец</dc:creator>
  <cp:keywords/>
  <dc:description/>
  <cp:lastModifiedBy>Сергей Климец</cp:lastModifiedBy>
  <cp:revision>25</cp:revision>
  <dcterms:created xsi:type="dcterms:W3CDTF">2022-05-14T18:42:00Z</dcterms:created>
  <dcterms:modified xsi:type="dcterms:W3CDTF">2022-05-16T19:30:00Z</dcterms:modified>
</cp:coreProperties>
</file>