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A6" w:rsidRDefault="009C7E6B" w:rsidP="009C7E6B">
      <w:pPr>
        <w:jc w:val="both"/>
        <w:rPr>
          <w:rFonts w:ascii="Arial" w:hAnsi="Arial" w:cs="Arial"/>
          <w:sz w:val="19"/>
          <w:szCs w:val="19"/>
          <w:lang w:val="ru-RU"/>
        </w:rPr>
      </w:pPr>
      <w:r w:rsidRPr="00325152">
        <w:rPr>
          <w:noProof/>
          <w:lang w:eastAsia="ru-RU"/>
        </w:rPr>
        <w:drawing>
          <wp:inline distT="0" distB="0" distL="0" distR="0" wp14:anchorId="06B2939A" wp14:editId="0BD522B3">
            <wp:extent cx="5264407" cy="1353324"/>
            <wp:effectExtent l="0" t="0" r="0" b="0"/>
            <wp:docPr id="2" name="Рисунок 2" descr="ROS Let_top_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 Let_top_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1" b="50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936" cy="135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F7CA6">
        <w:rPr>
          <w:rFonts w:ascii="Arial" w:hAnsi="Arial" w:cs="Arial"/>
          <w:sz w:val="19"/>
          <w:szCs w:val="19"/>
          <w:lang w:val="ru-RU"/>
        </w:rPr>
        <w:t xml:space="preserve">Приглашаем студентов </w:t>
      </w:r>
      <w:r w:rsidR="007F7CA6">
        <w:rPr>
          <w:rFonts w:ascii="Arial" w:hAnsi="Arial" w:cs="Arial"/>
          <w:sz w:val="19"/>
          <w:szCs w:val="19"/>
          <w:lang w:val="ru-RU"/>
        </w:rPr>
        <w:t xml:space="preserve">и выпускников </w:t>
      </w:r>
      <w:r w:rsidR="007F7CA6">
        <w:rPr>
          <w:rFonts w:ascii="Arial" w:hAnsi="Arial" w:cs="Arial"/>
          <w:sz w:val="19"/>
          <w:szCs w:val="19"/>
          <w:lang w:val="ru-RU"/>
        </w:rPr>
        <w:t>в</w:t>
      </w:r>
      <w:r w:rsidR="007F7CA6">
        <w:rPr>
          <w:rFonts w:ascii="Arial" w:hAnsi="Arial" w:cs="Arial"/>
          <w:sz w:val="19"/>
          <w:szCs w:val="19"/>
          <w:lang w:val="ru-RU"/>
        </w:rPr>
        <w:t>ашего ВУЗ</w:t>
      </w:r>
      <w:r w:rsidR="007F7CA6">
        <w:rPr>
          <w:rFonts w:ascii="Arial" w:hAnsi="Arial" w:cs="Arial"/>
          <w:sz w:val="19"/>
          <w:szCs w:val="19"/>
          <w:lang w:val="ru-RU"/>
        </w:rPr>
        <w:t>а</w:t>
      </w:r>
      <w:r w:rsidR="007F7CA6">
        <w:rPr>
          <w:rFonts w:ascii="Arial" w:hAnsi="Arial" w:cs="Arial"/>
          <w:sz w:val="19"/>
          <w:szCs w:val="19"/>
          <w:lang w:val="ru-RU"/>
        </w:rPr>
        <w:t xml:space="preserve"> </w:t>
      </w:r>
      <w:r w:rsidR="007F7CA6">
        <w:rPr>
          <w:rFonts w:ascii="Arial" w:hAnsi="Arial" w:cs="Arial"/>
          <w:sz w:val="19"/>
          <w:szCs w:val="19"/>
          <w:lang w:val="ru-RU"/>
        </w:rPr>
        <w:t xml:space="preserve">на </w:t>
      </w:r>
      <w:r w:rsidR="007F7CA6" w:rsidRPr="0093615C">
        <w:rPr>
          <w:rFonts w:ascii="Arial" w:hAnsi="Arial" w:cs="Arial"/>
          <w:sz w:val="19"/>
          <w:szCs w:val="19"/>
          <w:lang w:val="ru-RU"/>
        </w:rPr>
        <w:t>образовательно-рекрутингово</w:t>
      </w:r>
      <w:r w:rsidR="007F7CA6">
        <w:rPr>
          <w:rFonts w:ascii="Arial" w:hAnsi="Arial" w:cs="Arial"/>
          <w:sz w:val="19"/>
          <w:szCs w:val="19"/>
          <w:lang w:val="ru-RU"/>
        </w:rPr>
        <w:t>е</w:t>
      </w:r>
      <w:r w:rsidR="007F7CA6" w:rsidRPr="0093615C">
        <w:rPr>
          <w:rFonts w:ascii="Arial" w:hAnsi="Arial" w:cs="Arial"/>
          <w:sz w:val="19"/>
          <w:szCs w:val="19"/>
          <w:lang w:val="ru-RU"/>
        </w:rPr>
        <w:t xml:space="preserve"> мероприятие «Мое завтра – Росбанк», которое </w:t>
      </w:r>
      <w:r w:rsidR="007F7CA6" w:rsidRPr="001C3790">
        <w:rPr>
          <w:rFonts w:ascii="Arial" w:hAnsi="Arial" w:cs="Arial"/>
          <w:sz w:val="19"/>
          <w:szCs w:val="19"/>
          <w:lang w:val="ru-RU"/>
        </w:rPr>
        <w:t>состоится 20 октября 2017 года</w:t>
      </w:r>
      <w:r w:rsidR="007F7CA6">
        <w:rPr>
          <w:rFonts w:ascii="Arial" w:hAnsi="Arial" w:cs="Arial"/>
          <w:sz w:val="19"/>
          <w:szCs w:val="19"/>
          <w:lang w:val="ru-RU"/>
        </w:rPr>
        <w:t>.</w:t>
      </w:r>
    </w:p>
    <w:p w:rsidR="007F7CA6" w:rsidRPr="0093615C" w:rsidRDefault="007F7CA6" w:rsidP="007F7CA6">
      <w:pPr>
        <w:ind w:firstLine="709"/>
        <w:jc w:val="both"/>
        <w:rPr>
          <w:rFonts w:ascii="Arial" w:hAnsi="Arial" w:cs="Arial"/>
          <w:sz w:val="19"/>
          <w:szCs w:val="19"/>
          <w:lang w:val="ru-RU"/>
        </w:rPr>
      </w:pPr>
      <w:r w:rsidRPr="0093615C">
        <w:rPr>
          <w:rFonts w:ascii="Arial" w:hAnsi="Arial" w:cs="Arial"/>
          <w:sz w:val="19"/>
          <w:szCs w:val="19"/>
          <w:lang w:val="ru-RU"/>
        </w:rPr>
        <w:t xml:space="preserve"> </w:t>
      </w:r>
    </w:p>
    <w:p w:rsidR="007F7CA6" w:rsidRPr="001C3790" w:rsidRDefault="007F7CA6" w:rsidP="007F7CA6">
      <w:pPr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  <w:lang w:val="ru-RU"/>
        </w:rPr>
      </w:pPr>
      <w:r w:rsidRPr="001C3790">
        <w:rPr>
          <w:rFonts w:ascii="Arial" w:hAnsi="Arial" w:cs="Arial"/>
          <w:color w:val="000000"/>
          <w:sz w:val="19"/>
          <w:szCs w:val="19"/>
          <w:shd w:val="clear" w:color="auto" w:fill="FFFFFF"/>
          <w:lang w:val="ru-RU"/>
        </w:rPr>
        <w:t xml:space="preserve">«Мое завтра - Росбанк» – это масштабное мероприятие, платформа для плодотворного взаимодействия работодателя и молодого специалиста. Для студентов и выпускников - это замечательная возможность познакомиться с руководителями подразделений, выбрать подразделение для прохождения практики и даже трудоустроиться в крупнейший международный Банк. </w:t>
      </w:r>
    </w:p>
    <w:p w:rsidR="007F7CA6" w:rsidRDefault="007F7CA6" w:rsidP="007F7CA6">
      <w:pPr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  <w:lang w:val="ru-RU"/>
        </w:rPr>
      </w:pPr>
      <w:r w:rsidRPr="001C3790">
        <w:rPr>
          <w:rFonts w:ascii="Arial" w:hAnsi="Arial" w:cs="Arial"/>
          <w:color w:val="000000"/>
          <w:sz w:val="19"/>
          <w:szCs w:val="19"/>
          <w:shd w:val="clear" w:color="auto" w:fill="FFFFFF"/>
          <w:lang w:val="ru-RU"/>
        </w:rPr>
        <w:t xml:space="preserve">Участники мероприятия смогут лично пообщаться с представителями </w:t>
      </w:r>
      <w:r w:rsidRPr="0093615C">
        <w:rPr>
          <w:rFonts w:ascii="Arial" w:hAnsi="Arial" w:cs="Arial"/>
          <w:color w:val="000000"/>
          <w:sz w:val="19"/>
          <w:szCs w:val="19"/>
          <w:shd w:val="clear" w:color="auto" w:fill="FFFFFF"/>
        </w:rPr>
        <w:t>HR</w:t>
      </w:r>
      <w:r w:rsidRPr="001C3790">
        <w:rPr>
          <w:rFonts w:ascii="Arial" w:hAnsi="Arial" w:cs="Arial"/>
          <w:color w:val="000000"/>
          <w:sz w:val="19"/>
          <w:szCs w:val="19"/>
          <w:shd w:val="clear" w:color="auto" w:fill="FFFFFF"/>
          <w:lang w:val="ru-RU"/>
        </w:rPr>
        <w:t xml:space="preserve"> Банка</w:t>
      </w:r>
      <w:r w:rsidRPr="00D248E4">
        <w:rPr>
          <w:rFonts w:ascii="Arial" w:hAnsi="Arial" w:cs="Arial"/>
          <w:color w:val="000000"/>
          <w:sz w:val="19"/>
          <w:szCs w:val="19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  <w:lang w:val="ru-RU"/>
        </w:rPr>
        <w:t>и получить важную информацию</w:t>
      </w:r>
      <w:r w:rsidRPr="001C3790">
        <w:rPr>
          <w:rFonts w:ascii="Arial" w:hAnsi="Arial" w:cs="Arial"/>
          <w:color w:val="000000"/>
          <w:sz w:val="19"/>
          <w:szCs w:val="19"/>
          <w:shd w:val="clear" w:color="auto" w:fill="FFFFFF"/>
          <w:lang w:val="ru-RU"/>
        </w:rPr>
        <w:t xml:space="preserve"> о карьерных возможностях в различных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  <w:lang w:val="ru-RU"/>
        </w:rPr>
        <w:t>направлениях деятельности банка.</w:t>
      </w:r>
    </w:p>
    <w:p w:rsidR="007F7CA6" w:rsidRPr="001C3790" w:rsidRDefault="007F7CA6" w:rsidP="007F7CA6">
      <w:pPr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  <w:lang w:val="ru-RU"/>
        </w:rPr>
      </w:pPr>
    </w:p>
    <w:p w:rsidR="007F7CA6" w:rsidRDefault="007F7CA6" w:rsidP="007F7CA6">
      <w:pPr>
        <w:ind w:firstLine="709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  <w:lang w:val="ru-RU"/>
        </w:rPr>
      </w:pPr>
      <w:r w:rsidRPr="001C3790">
        <w:rPr>
          <w:rFonts w:ascii="Arial" w:hAnsi="Arial" w:cs="Arial"/>
          <w:color w:val="000000"/>
          <w:sz w:val="19"/>
          <w:szCs w:val="19"/>
          <w:shd w:val="clear" w:color="auto" w:fill="FFFFFF"/>
          <w:lang w:val="ru-RU"/>
        </w:rPr>
        <w:t>Молодые специалисты получат возможность рассказать о себе потенциальному работодателю, вручить свое резюме и даже пройти экспресс-собеседование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  <w:lang w:val="ru-RU"/>
        </w:rPr>
        <w:t>.</w:t>
      </w:r>
      <w:r w:rsidRPr="001C3790">
        <w:rPr>
          <w:rFonts w:ascii="Arial" w:hAnsi="Arial" w:cs="Arial"/>
          <w:color w:val="000000"/>
          <w:sz w:val="19"/>
          <w:szCs w:val="19"/>
          <w:shd w:val="clear" w:color="auto" w:fill="FFFFFF"/>
          <w:lang w:val="ru-RU"/>
        </w:rPr>
        <w:t xml:space="preserve"> </w:t>
      </w:r>
    </w:p>
    <w:p w:rsidR="007F7CA6" w:rsidRPr="0093615C" w:rsidRDefault="007F7CA6" w:rsidP="007F7CA6">
      <w:pPr>
        <w:ind w:firstLine="709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  <w:lang w:val="ru-RU"/>
        </w:rPr>
      </w:pPr>
    </w:p>
    <w:p w:rsidR="007F7CA6" w:rsidRDefault="007F7CA6" w:rsidP="007F7CA6">
      <w:pPr>
        <w:ind w:firstLine="709"/>
        <w:jc w:val="both"/>
        <w:rPr>
          <w:rFonts w:ascii="Arial" w:hAnsi="Arial" w:cs="Arial"/>
          <w:sz w:val="19"/>
          <w:szCs w:val="19"/>
          <w:lang w:val="ru-RU"/>
        </w:rPr>
      </w:pPr>
      <w:r w:rsidRPr="0093615C">
        <w:rPr>
          <w:rFonts w:ascii="Arial" w:hAnsi="Arial" w:cs="Arial"/>
          <w:sz w:val="19"/>
          <w:szCs w:val="19"/>
          <w:lang w:val="ru-RU"/>
        </w:rPr>
        <w:t xml:space="preserve">Отметим, что в 2016 году в Нижнем Новгороде, помимо большого числа офисов, был открыт Западный </w:t>
      </w:r>
      <w:proofErr w:type="spellStart"/>
      <w:r w:rsidRPr="0093615C">
        <w:rPr>
          <w:rFonts w:ascii="Arial" w:hAnsi="Arial" w:cs="Arial"/>
          <w:sz w:val="19"/>
          <w:szCs w:val="19"/>
          <w:lang w:val="ru-RU"/>
        </w:rPr>
        <w:t>хаб</w:t>
      </w:r>
      <w:proofErr w:type="spellEnd"/>
      <w:r w:rsidRPr="0093615C">
        <w:rPr>
          <w:rFonts w:ascii="Arial" w:hAnsi="Arial" w:cs="Arial"/>
          <w:sz w:val="19"/>
          <w:szCs w:val="19"/>
          <w:lang w:val="ru-RU"/>
        </w:rPr>
        <w:t xml:space="preserve">, который осуществляет централизованную поддержку деятельности всего банка по 11 направлениям, среди которых сопровождение клиентских операций, </w:t>
      </w:r>
      <w:proofErr w:type="gramStart"/>
      <w:r w:rsidRPr="0093615C">
        <w:rPr>
          <w:rFonts w:ascii="Arial" w:hAnsi="Arial" w:cs="Arial"/>
          <w:sz w:val="19"/>
          <w:szCs w:val="19"/>
          <w:lang w:val="ru-RU"/>
        </w:rPr>
        <w:t>контроль за</w:t>
      </w:r>
      <w:proofErr w:type="gramEnd"/>
      <w:r w:rsidRPr="0093615C">
        <w:rPr>
          <w:rFonts w:ascii="Arial" w:hAnsi="Arial" w:cs="Arial"/>
          <w:sz w:val="19"/>
          <w:szCs w:val="19"/>
          <w:lang w:val="ru-RU"/>
        </w:rPr>
        <w:t xml:space="preserve"> информационной безопасностью, поддержка розничного бизнеса, IT, работа с персоналом, юридическое сопровождение, бухгалтерия и другие. </w:t>
      </w:r>
    </w:p>
    <w:p w:rsidR="007F7CA6" w:rsidRPr="0093615C" w:rsidRDefault="007F7CA6" w:rsidP="007F7CA6">
      <w:pPr>
        <w:ind w:firstLine="709"/>
        <w:jc w:val="both"/>
        <w:rPr>
          <w:rFonts w:ascii="Arial" w:hAnsi="Arial" w:cs="Arial"/>
          <w:sz w:val="19"/>
          <w:szCs w:val="19"/>
          <w:lang w:val="ru-RU"/>
        </w:rPr>
      </w:pPr>
    </w:p>
    <w:p w:rsidR="007F7CA6" w:rsidRPr="0093615C" w:rsidRDefault="007F7CA6" w:rsidP="007F7CA6">
      <w:pPr>
        <w:jc w:val="both"/>
        <w:rPr>
          <w:rFonts w:ascii="Arial" w:hAnsi="Arial" w:cs="Arial"/>
          <w:sz w:val="19"/>
          <w:szCs w:val="19"/>
          <w:lang w:val="ru-RU"/>
        </w:rPr>
      </w:pPr>
      <w:r w:rsidRPr="0093615C">
        <w:rPr>
          <w:rFonts w:ascii="Arial" w:hAnsi="Arial" w:cs="Arial"/>
          <w:sz w:val="19"/>
          <w:szCs w:val="19"/>
          <w:lang w:val="ru-RU"/>
        </w:rPr>
        <w:t xml:space="preserve">В планируемой программе мероприятия: </w:t>
      </w:r>
    </w:p>
    <w:p w:rsidR="007F7CA6" w:rsidRPr="0093615C" w:rsidRDefault="007F7CA6" w:rsidP="007F7CA6">
      <w:pPr>
        <w:jc w:val="both"/>
        <w:rPr>
          <w:rFonts w:ascii="Arial" w:hAnsi="Arial" w:cs="Arial"/>
          <w:sz w:val="19"/>
          <w:szCs w:val="19"/>
          <w:lang w:val="ru-RU"/>
        </w:rPr>
      </w:pPr>
      <w:r w:rsidRPr="0093615C">
        <w:rPr>
          <w:rFonts w:ascii="Arial" w:hAnsi="Arial" w:cs="Arial"/>
          <w:sz w:val="19"/>
          <w:szCs w:val="19"/>
          <w:lang w:val="ru-RU"/>
        </w:rPr>
        <w:t>10:00-10:30 – регистрация;</w:t>
      </w:r>
    </w:p>
    <w:p w:rsidR="007F7CA6" w:rsidRPr="0093615C" w:rsidRDefault="007F7CA6" w:rsidP="007F7CA6">
      <w:pPr>
        <w:jc w:val="both"/>
        <w:rPr>
          <w:rFonts w:ascii="Arial" w:hAnsi="Arial" w:cs="Arial"/>
          <w:sz w:val="19"/>
          <w:szCs w:val="19"/>
          <w:lang w:val="ru-RU"/>
        </w:rPr>
      </w:pPr>
      <w:r w:rsidRPr="0093615C">
        <w:rPr>
          <w:rFonts w:ascii="Arial" w:hAnsi="Arial" w:cs="Arial"/>
          <w:sz w:val="19"/>
          <w:szCs w:val="19"/>
          <w:lang w:val="ru-RU"/>
        </w:rPr>
        <w:t xml:space="preserve">10:30-11:00 – сбор участников, общая презентация </w:t>
      </w:r>
      <w:r w:rsidRPr="001C3790">
        <w:rPr>
          <w:rFonts w:ascii="Arial" w:hAnsi="Arial" w:cs="Arial"/>
          <w:sz w:val="19"/>
          <w:szCs w:val="19"/>
          <w:lang w:val="ru-RU"/>
        </w:rPr>
        <w:t>ПАО РОСБАНК</w:t>
      </w:r>
      <w:r w:rsidRPr="0093615C">
        <w:rPr>
          <w:rFonts w:ascii="Arial" w:hAnsi="Arial" w:cs="Arial"/>
          <w:sz w:val="19"/>
          <w:szCs w:val="19"/>
          <w:lang w:val="ru-RU"/>
        </w:rPr>
        <w:t>;</w:t>
      </w:r>
    </w:p>
    <w:p w:rsidR="007F7CA6" w:rsidRPr="0093615C" w:rsidRDefault="007F7CA6" w:rsidP="007F7CA6">
      <w:pPr>
        <w:jc w:val="both"/>
        <w:rPr>
          <w:rFonts w:ascii="Arial" w:hAnsi="Arial" w:cs="Arial"/>
          <w:sz w:val="19"/>
          <w:szCs w:val="19"/>
          <w:lang w:val="ru-RU"/>
        </w:rPr>
      </w:pPr>
      <w:r w:rsidRPr="0093615C">
        <w:rPr>
          <w:rFonts w:ascii="Arial" w:hAnsi="Arial" w:cs="Arial"/>
          <w:sz w:val="19"/>
          <w:szCs w:val="19"/>
          <w:lang w:val="ru-RU"/>
        </w:rPr>
        <w:t xml:space="preserve">11:00-11:30 – презентация направлений деятельности </w:t>
      </w:r>
      <w:r>
        <w:rPr>
          <w:rFonts w:ascii="Arial" w:hAnsi="Arial" w:cs="Arial"/>
          <w:sz w:val="19"/>
          <w:szCs w:val="19"/>
          <w:lang w:val="ru-RU"/>
        </w:rPr>
        <w:t>Б</w:t>
      </w:r>
      <w:r w:rsidRPr="0093615C">
        <w:rPr>
          <w:rFonts w:ascii="Arial" w:hAnsi="Arial" w:cs="Arial"/>
          <w:sz w:val="19"/>
          <w:szCs w:val="19"/>
          <w:lang w:val="ru-RU"/>
        </w:rPr>
        <w:t xml:space="preserve">анка по зонам, </w:t>
      </w:r>
      <w:r w:rsidRPr="001C3790">
        <w:rPr>
          <w:rFonts w:ascii="Arial" w:hAnsi="Arial" w:cs="Arial"/>
          <w:sz w:val="19"/>
          <w:szCs w:val="19"/>
          <w:lang w:val="ru-RU"/>
        </w:rPr>
        <w:t>выступление спикеров</w:t>
      </w:r>
      <w:r w:rsidRPr="0093615C">
        <w:rPr>
          <w:rFonts w:ascii="Arial" w:hAnsi="Arial" w:cs="Arial"/>
          <w:sz w:val="19"/>
          <w:szCs w:val="19"/>
          <w:lang w:val="ru-RU"/>
        </w:rPr>
        <w:t>;</w:t>
      </w:r>
    </w:p>
    <w:p w:rsidR="007F7CA6" w:rsidRPr="0093615C" w:rsidRDefault="007F7CA6" w:rsidP="007F7CA6">
      <w:pPr>
        <w:jc w:val="both"/>
        <w:rPr>
          <w:rFonts w:ascii="Arial" w:hAnsi="Arial" w:cs="Arial"/>
          <w:sz w:val="19"/>
          <w:szCs w:val="19"/>
          <w:lang w:val="ru-RU"/>
        </w:rPr>
      </w:pPr>
      <w:r w:rsidRPr="0093615C">
        <w:rPr>
          <w:rFonts w:ascii="Arial" w:hAnsi="Arial" w:cs="Arial"/>
          <w:sz w:val="19"/>
          <w:szCs w:val="19"/>
          <w:lang w:val="ru-RU"/>
        </w:rPr>
        <w:t>11:30-13:00 – подготовка и защита студенческих презентаций по зонам;</w:t>
      </w:r>
    </w:p>
    <w:p w:rsidR="007F7CA6" w:rsidRPr="0093615C" w:rsidRDefault="007F7CA6" w:rsidP="007F7CA6">
      <w:pPr>
        <w:jc w:val="both"/>
        <w:rPr>
          <w:rFonts w:ascii="Arial" w:hAnsi="Arial" w:cs="Arial"/>
          <w:sz w:val="19"/>
          <w:szCs w:val="19"/>
          <w:lang w:val="ru-RU"/>
        </w:rPr>
      </w:pPr>
      <w:r w:rsidRPr="0093615C">
        <w:rPr>
          <w:rFonts w:ascii="Arial" w:hAnsi="Arial" w:cs="Arial"/>
          <w:sz w:val="19"/>
          <w:szCs w:val="19"/>
          <w:lang w:val="ru-RU"/>
        </w:rPr>
        <w:t>12:30-13:30 – кофе-брейк и общение с рекрутерами</w:t>
      </w:r>
      <w:r w:rsidRPr="001C3790">
        <w:rPr>
          <w:rFonts w:ascii="Arial" w:hAnsi="Arial" w:cs="Arial"/>
          <w:sz w:val="19"/>
          <w:szCs w:val="19"/>
          <w:lang w:val="ru-RU"/>
        </w:rPr>
        <w:t>;</w:t>
      </w:r>
    </w:p>
    <w:p w:rsidR="007F7CA6" w:rsidRDefault="007F7CA6" w:rsidP="007F7CA6">
      <w:pPr>
        <w:jc w:val="both"/>
        <w:rPr>
          <w:rFonts w:ascii="Arial" w:hAnsi="Arial" w:cs="Arial"/>
          <w:sz w:val="19"/>
          <w:szCs w:val="19"/>
          <w:lang w:val="ru-RU"/>
        </w:rPr>
      </w:pPr>
      <w:r w:rsidRPr="0093615C">
        <w:rPr>
          <w:rFonts w:ascii="Arial" w:hAnsi="Arial" w:cs="Arial"/>
          <w:sz w:val="19"/>
          <w:szCs w:val="19"/>
          <w:lang w:val="ru-RU"/>
        </w:rPr>
        <w:t xml:space="preserve">13:30-14:00 – </w:t>
      </w:r>
      <w:r w:rsidRPr="001C3790">
        <w:rPr>
          <w:rFonts w:ascii="Arial" w:hAnsi="Arial" w:cs="Arial"/>
          <w:sz w:val="19"/>
          <w:szCs w:val="19"/>
          <w:lang w:val="ru-RU"/>
        </w:rPr>
        <w:t>подведение итогов</w:t>
      </w:r>
      <w:r w:rsidRPr="0093615C">
        <w:rPr>
          <w:rFonts w:ascii="Arial" w:hAnsi="Arial" w:cs="Arial"/>
          <w:sz w:val="19"/>
          <w:szCs w:val="19"/>
          <w:lang w:val="ru-RU"/>
        </w:rPr>
        <w:t>, награждение</w:t>
      </w:r>
      <w:r>
        <w:rPr>
          <w:rFonts w:ascii="Arial" w:hAnsi="Arial" w:cs="Arial"/>
          <w:sz w:val="19"/>
          <w:szCs w:val="19"/>
          <w:lang w:val="ru-RU"/>
        </w:rPr>
        <w:t>.</w:t>
      </w:r>
    </w:p>
    <w:p w:rsidR="007F7CA6" w:rsidRPr="007F7CA6" w:rsidRDefault="007F7CA6" w:rsidP="007F7CA6">
      <w:pPr>
        <w:jc w:val="both"/>
        <w:rPr>
          <w:rFonts w:ascii="Arial" w:hAnsi="Arial" w:cs="Arial"/>
          <w:sz w:val="19"/>
          <w:szCs w:val="19"/>
          <w:lang w:val="ru-RU"/>
        </w:rPr>
      </w:pPr>
    </w:p>
    <w:p w:rsidR="007F7CA6" w:rsidRDefault="007F7CA6" w:rsidP="007F7CA6">
      <w:pPr>
        <w:ind w:firstLine="709"/>
        <w:jc w:val="both"/>
        <w:rPr>
          <w:rFonts w:ascii="Arial" w:hAnsi="Arial" w:cs="Arial"/>
          <w:sz w:val="19"/>
          <w:szCs w:val="19"/>
          <w:lang w:val="ru-RU"/>
        </w:rPr>
      </w:pPr>
      <w:r w:rsidRPr="007E6CD0">
        <w:rPr>
          <w:rFonts w:ascii="Arial" w:hAnsi="Arial" w:cs="Arial"/>
          <w:sz w:val="19"/>
          <w:szCs w:val="19"/>
          <w:lang w:val="ru-RU"/>
        </w:rPr>
        <w:t xml:space="preserve">Для регистрации на мероприятие необходимо пройти по ссылке: </w:t>
      </w:r>
      <w:hyperlink r:id="rId6" w:history="1">
        <w:r w:rsidRPr="007E6CD0">
          <w:rPr>
            <w:rStyle w:val="a3"/>
            <w:rFonts w:ascii="Arial" w:hAnsi="Arial" w:cs="Arial"/>
            <w:sz w:val="19"/>
            <w:szCs w:val="19"/>
          </w:rPr>
          <w:t>www</w:t>
        </w:r>
        <w:r w:rsidRPr="007E6CD0">
          <w:rPr>
            <w:rStyle w:val="a3"/>
            <w:rFonts w:ascii="Arial" w:hAnsi="Arial" w:cs="Arial"/>
            <w:sz w:val="19"/>
            <w:szCs w:val="19"/>
            <w:lang w:val="ru-RU"/>
          </w:rPr>
          <w:t>.123</w:t>
        </w:r>
        <w:proofErr w:type="spellStart"/>
        <w:r w:rsidRPr="007E6CD0">
          <w:rPr>
            <w:rStyle w:val="a3"/>
            <w:rFonts w:ascii="Arial" w:hAnsi="Arial" w:cs="Arial"/>
            <w:sz w:val="19"/>
            <w:szCs w:val="19"/>
          </w:rPr>
          <w:t>contactform</w:t>
        </w:r>
        <w:proofErr w:type="spellEnd"/>
        <w:r w:rsidRPr="007E6CD0">
          <w:rPr>
            <w:rStyle w:val="a3"/>
            <w:rFonts w:ascii="Arial" w:hAnsi="Arial" w:cs="Arial"/>
            <w:sz w:val="19"/>
            <w:szCs w:val="19"/>
            <w:lang w:val="ru-RU"/>
          </w:rPr>
          <w:t>.</w:t>
        </w:r>
        <w:r w:rsidRPr="007E6CD0">
          <w:rPr>
            <w:rStyle w:val="a3"/>
            <w:rFonts w:ascii="Arial" w:hAnsi="Arial" w:cs="Arial"/>
            <w:sz w:val="19"/>
            <w:szCs w:val="19"/>
          </w:rPr>
          <w:t>com</w:t>
        </w:r>
        <w:r w:rsidRPr="007E6CD0">
          <w:rPr>
            <w:rStyle w:val="a3"/>
            <w:rFonts w:ascii="Arial" w:hAnsi="Arial" w:cs="Arial"/>
            <w:sz w:val="19"/>
            <w:szCs w:val="19"/>
            <w:lang w:val="ru-RU"/>
          </w:rPr>
          <w:t>/</w:t>
        </w:r>
        <w:r w:rsidRPr="007E6CD0">
          <w:rPr>
            <w:rStyle w:val="a3"/>
            <w:rFonts w:ascii="Arial" w:hAnsi="Arial" w:cs="Arial"/>
            <w:sz w:val="19"/>
            <w:szCs w:val="19"/>
          </w:rPr>
          <w:t>form</w:t>
        </w:r>
        <w:r w:rsidRPr="007E6CD0">
          <w:rPr>
            <w:rStyle w:val="a3"/>
            <w:rFonts w:ascii="Arial" w:hAnsi="Arial" w:cs="Arial"/>
            <w:sz w:val="19"/>
            <w:szCs w:val="19"/>
            <w:lang w:val="ru-RU"/>
          </w:rPr>
          <w:t>-3043452/--</w:t>
        </w:r>
      </w:hyperlink>
    </w:p>
    <w:p w:rsidR="007F7CA6" w:rsidRPr="007F7CA6" w:rsidRDefault="007F7CA6" w:rsidP="007F7CA6">
      <w:pPr>
        <w:ind w:firstLine="709"/>
        <w:jc w:val="both"/>
        <w:rPr>
          <w:rFonts w:ascii="Arial" w:hAnsi="Arial" w:cs="Arial"/>
          <w:sz w:val="19"/>
          <w:szCs w:val="19"/>
          <w:lang w:val="ru-RU"/>
        </w:rPr>
      </w:pPr>
    </w:p>
    <w:p w:rsidR="007F7CA6" w:rsidRPr="007E6CD0" w:rsidRDefault="007F7CA6" w:rsidP="007F7CA6">
      <w:pPr>
        <w:ind w:firstLine="709"/>
        <w:jc w:val="both"/>
        <w:rPr>
          <w:rFonts w:ascii="Arial" w:hAnsi="Arial" w:cs="Arial"/>
          <w:sz w:val="19"/>
          <w:szCs w:val="19"/>
          <w:lang w:val="ru-RU"/>
        </w:rPr>
      </w:pPr>
      <w:r w:rsidRPr="0093615C">
        <w:rPr>
          <w:rFonts w:ascii="Arial" w:hAnsi="Arial" w:cs="Arial"/>
          <w:sz w:val="19"/>
          <w:szCs w:val="19"/>
          <w:lang w:val="ru-RU"/>
        </w:rPr>
        <w:t xml:space="preserve">Будем </w:t>
      </w:r>
      <w:r>
        <w:rPr>
          <w:rFonts w:ascii="Arial" w:hAnsi="Arial" w:cs="Arial"/>
          <w:sz w:val="19"/>
          <w:szCs w:val="19"/>
          <w:lang w:val="ru-RU"/>
        </w:rPr>
        <w:t xml:space="preserve">рады видеть Вас и студентов вашего вуза на </w:t>
      </w:r>
      <w:r w:rsidRPr="0093615C">
        <w:rPr>
          <w:rFonts w:ascii="Arial" w:hAnsi="Arial" w:cs="Arial"/>
          <w:sz w:val="19"/>
          <w:szCs w:val="19"/>
          <w:lang w:val="ru-RU"/>
        </w:rPr>
        <w:t>столь значимо</w:t>
      </w:r>
      <w:r>
        <w:rPr>
          <w:rFonts w:ascii="Arial" w:hAnsi="Arial" w:cs="Arial"/>
          <w:sz w:val="19"/>
          <w:szCs w:val="19"/>
          <w:lang w:val="ru-RU"/>
        </w:rPr>
        <w:t>м</w:t>
      </w:r>
      <w:r w:rsidRPr="0093615C">
        <w:rPr>
          <w:rFonts w:ascii="Arial" w:hAnsi="Arial" w:cs="Arial"/>
          <w:sz w:val="19"/>
          <w:szCs w:val="19"/>
          <w:lang w:val="ru-RU"/>
        </w:rPr>
        <w:t xml:space="preserve"> рекрутингов</w:t>
      </w:r>
      <w:r>
        <w:rPr>
          <w:rFonts w:ascii="Arial" w:hAnsi="Arial" w:cs="Arial"/>
          <w:sz w:val="19"/>
          <w:szCs w:val="19"/>
          <w:lang w:val="ru-RU"/>
        </w:rPr>
        <w:t xml:space="preserve">ом </w:t>
      </w:r>
      <w:proofErr w:type="spellStart"/>
      <w:r w:rsidRPr="0093615C">
        <w:rPr>
          <w:rFonts w:ascii="Arial" w:hAnsi="Arial" w:cs="Arial"/>
          <w:sz w:val="19"/>
          <w:szCs w:val="19"/>
          <w:lang w:val="ru-RU"/>
        </w:rPr>
        <w:t>командообразующе</w:t>
      </w:r>
      <w:r>
        <w:rPr>
          <w:rFonts w:ascii="Arial" w:hAnsi="Arial" w:cs="Arial"/>
          <w:sz w:val="19"/>
          <w:szCs w:val="19"/>
          <w:lang w:val="ru-RU"/>
        </w:rPr>
        <w:t>м</w:t>
      </w:r>
      <w:proofErr w:type="spellEnd"/>
      <w:r w:rsidRPr="0093615C">
        <w:rPr>
          <w:rFonts w:ascii="Arial" w:hAnsi="Arial" w:cs="Arial"/>
          <w:sz w:val="19"/>
          <w:szCs w:val="19"/>
          <w:lang w:val="ru-RU"/>
        </w:rPr>
        <w:t xml:space="preserve">  мероприяти</w:t>
      </w:r>
      <w:r>
        <w:rPr>
          <w:rFonts w:ascii="Arial" w:hAnsi="Arial" w:cs="Arial"/>
          <w:sz w:val="19"/>
          <w:szCs w:val="19"/>
          <w:lang w:val="ru-RU"/>
        </w:rPr>
        <w:t>и</w:t>
      </w:r>
      <w:r w:rsidRPr="0093615C">
        <w:rPr>
          <w:rFonts w:ascii="Arial" w:hAnsi="Arial" w:cs="Arial"/>
          <w:sz w:val="19"/>
          <w:szCs w:val="19"/>
          <w:lang w:val="ru-RU"/>
        </w:rPr>
        <w:t>.</w:t>
      </w:r>
    </w:p>
    <w:p w:rsidR="00055E12" w:rsidRDefault="00055E12">
      <w:pPr>
        <w:rPr>
          <w:lang w:val="ru-RU"/>
        </w:rPr>
      </w:pPr>
    </w:p>
    <w:p w:rsidR="007F7CA6" w:rsidRDefault="007F7CA6" w:rsidP="007F7CA6">
      <w:pPr>
        <w:jc w:val="right"/>
        <w:rPr>
          <w:rFonts w:ascii="Arial" w:hAnsi="Arial" w:cs="Arial"/>
          <w:b/>
          <w:sz w:val="19"/>
          <w:szCs w:val="19"/>
          <w:lang w:val="ru-RU"/>
        </w:rPr>
      </w:pPr>
      <w:r>
        <w:rPr>
          <w:rFonts w:ascii="Arial" w:hAnsi="Arial" w:cs="Arial"/>
          <w:b/>
          <w:sz w:val="19"/>
          <w:szCs w:val="19"/>
          <w:lang w:val="ru-RU"/>
        </w:rPr>
        <w:t>Западный центр</w:t>
      </w:r>
      <w:r>
        <w:rPr>
          <w:rFonts w:ascii="Arial" w:hAnsi="Arial" w:cs="Arial"/>
          <w:b/>
          <w:sz w:val="19"/>
          <w:szCs w:val="19"/>
          <w:lang w:val="ru-RU"/>
        </w:rPr>
        <w:t xml:space="preserve"> </w:t>
      </w:r>
    </w:p>
    <w:p w:rsidR="007F7CA6" w:rsidRPr="007F7CA6" w:rsidRDefault="007F7CA6" w:rsidP="007F7CA6">
      <w:pPr>
        <w:jc w:val="right"/>
        <w:rPr>
          <w:lang w:val="ru-RU"/>
        </w:rPr>
      </w:pPr>
      <w:r>
        <w:rPr>
          <w:rFonts w:ascii="Arial" w:hAnsi="Arial" w:cs="Arial"/>
          <w:b/>
          <w:sz w:val="19"/>
          <w:szCs w:val="19"/>
          <w:lang w:val="ru-RU"/>
        </w:rPr>
        <w:t xml:space="preserve">по работе с персоналом </w:t>
      </w:r>
      <w:r w:rsidRPr="00D163DF">
        <w:rPr>
          <w:rFonts w:ascii="Arial" w:hAnsi="Arial" w:cs="Arial"/>
          <w:b/>
          <w:sz w:val="19"/>
          <w:szCs w:val="19"/>
          <w:lang w:val="ru-RU"/>
        </w:rPr>
        <w:t xml:space="preserve">ПАО РОСБАНК                                                         </w:t>
      </w:r>
    </w:p>
    <w:p w:rsidR="007F7CA6" w:rsidRPr="007F7CA6" w:rsidRDefault="007F7CA6">
      <w:pPr>
        <w:jc w:val="right"/>
        <w:rPr>
          <w:lang w:val="ru-RU"/>
        </w:rPr>
      </w:pPr>
    </w:p>
    <w:sectPr w:rsidR="007F7CA6" w:rsidRPr="007F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7D"/>
    <w:rsid w:val="00055E12"/>
    <w:rsid w:val="00457A7D"/>
    <w:rsid w:val="00717B2D"/>
    <w:rsid w:val="007F7CA6"/>
    <w:rsid w:val="009C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A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F7C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7E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E6B"/>
    <w:rPr>
      <w:rFonts w:ascii="Tahoma" w:eastAsia="MS Mincho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A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F7C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7E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E6B"/>
    <w:rPr>
      <w:rFonts w:ascii="Tahoma" w:eastAsia="MS Mincho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123contactform.com/form-3043452/--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ROSBANK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Ратникова Ирина Олеговна</dc:creator>
  <cp:lastModifiedBy>Ратникова Ирина Олеговна</cp:lastModifiedBy>
  <cp:revision>3</cp:revision>
  <dcterms:created xsi:type="dcterms:W3CDTF">2017-10-10T11:11:00Z</dcterms:created>
  <dcterms:modified xsi:type="dcterms:W3CDTF">2017-10-10T11:14:00Z</dcterms:modified>
</cp:coreProperties>
</file>